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5D2FF6B6" w:rsidR="00332753" w:rsidRPr="00591405" w:rsidRDefault="00332753" w:rsidP="00E4173D">
      <w:pPr>
        <w:pStyle w:val="3GPPHeader"/>
        <w:spacing w:after="60"/>
        <w:rPr>
          <w:rFonts w:ascii="Arial" w:hAnsi="Arial" w:cs="Arial"/>
        </w:rPr>
      </w:pPr>
      <w:bookmarkStart w:id="0" w:name="_Ref462817227"/>
      <w:r w:rsidRPr="00591405">
        <w:t>3GPP TSG-RAN WG1 #10</w:t>
      </w:r>
      <w:r w:rsidR="00704461">
        <w:t>9</w:t>
      </w:r>
      <w:r w:rsidR="001E49D0" w:rsidRPr="00591405">
        <w:t>-e</w:t>
      </w:r>
      <w:r w:rsidR="001841A9" w:rsidRPr="00591405">
        <w:t xml:space="preserve"> </w:t>
      </w:r>
      <w:r w:rsidRPr="00591405">
        <w:rPr>
          <w:rFonts w:ascii="Arial" w:hAnsi="Arial" w:cs="Arial"/>
        </w:rPr>
        <w:tab/>
      </w:r>
      <w:r w:rsidR="00E617B4" w:rsidRPr="00E617B4">
        <w:rPr>
          <w:rFonts w:ascii="Arial" w:hAnsi="Arial" w:cs="Arial"/>
        </w:rPr>
        <w:t>R1-2204072</w:t>
      </w:r>
      <w:r w:rsidRPr="00591405" w:rsidDel="00EB7925">
        <w:rPr>
          <w:rFonts w:ascii="Arial" w:hAnsi="Arial" w:cs="Arial"/>
        </w:rPr>
        <w:t xml:space="preserve"> </w:t>
      </w:r>
      <w:r w:rsidRPr="00591405" w:rsidDel="00070695">
        <w:rPr>
          <w:rFonts w:ascii="Arial" w:hAnsi="Arial" w:cs="Arial"/>
        </w:rPr>
        <w:t xml:space="preserve"> </w:t>
      </w:r>
      <w:r w:rsidRPr="00591405" w:rsidDel="005A147F">
        <w:rPr>
          <w:rFonts w:ascii="Arial" w:hAnsi="Arial" w:cs="Arial"/>
        </w:rPr>
        <w:t xml:space="preserve"> </w:t>
      </w:r>
    </w:p>
    <w:p w14:paraId="6F031CAE" w14:textId="567F4A47" w:rsidR="00332753" w:rsidRPr="00F25348" w:rsidRDefault="004E3157" w:rsidP="00E4173D">
      <w:pPr>
        <w:pStyle w:val="3GPPHeader"/>
        <w:spacing w:after="60"/>
        <w:rPr>
          <w:rFonts w:ascii="Arial" w:hAnsi="Arial" w:cs="Arial"/>
          <w:b w:val="0"/>
          <w:noProof/>
          <w:lang w:val="en-US"/>
        </w:rPr>
      </w:pPr>
      <w:r w:rsidRPr="00F25348">
        <w:rPr>
          <w:lang w:val="en-US"/>
        </w:rPr>
        <w:t xml:space="preserve">e-Meeting, </w:t>
      </w:r>
      <w:r w:rsidR="00B75925" w:rsidRPr="00E617B4">
        <w:rPr>
          <w:bCs/>
          <w:lang w:val="en-US"/>
        </w:rPr>
        <w:t>May 9</w:t>
      </w:r>
      <w:r w:rsidR="00B75925" w:rsidRPr="00E617B4">
        <w:rPr>
          <w:bCs/>
          <w:vertAlign w:val="superscript"/>
          <w:lang w:val="en-US"/>
        </w:rPr>
        <w:t>th</w:t>
      </w:r>
      <w:r w:rsidR="00B75925" w:rsidRPr="00E617B4">
        <w:rPr>
          <w:bCs/>
          <w:lang w:val="en-US"/>
        </w:rPr>
        <w:t xml:space="preserve"> – 20</w:t>
      </w:r>
      <w:r w:rsidR="00B75925" w:rsidRPr="00E617B4">
        <w:rPr>
          <w:bCs/>
          <w:vertAlign w:val="superscript"/>
          <w:lang w:val="en-US"/>
        </w:rPr>
        <w:t>th</w:t>
      </w:r>
      <w:r w:rsidR="00B75925" w:rsidRPr="00E617B4">
        <w:rPr>
          <w:bCs/>
          <w:lang w:val="en-US"/>
        </w:rPr>
        <w:t>, 2022</w:t>
      </w:r>
      <w:r w:rsidR="00332753" w:rsidRPr="00F25348">
        <w:rPr>
          <w:rFonts w:ascii="Arial" w:hAnsi="Arial" w:cs="Arial"/>
          <w:lang w:val="en-US"/>
        </w:rPr>
        <w:tab/>
      </w:r>
    </w:p>
    <w:p w14:paraId="6570385E" w14:textId="77777777" w:rsidR="00332753" w:rsidRPr="00F25348" w:rsidRDefault="00332753" w:rsidP="00E4173D">
      <w:pPr>
        <w:pStyle w:val="3GPPHeader"/>
        <w:rPr>
          <w:rFonts w:ascii="Arial" w:hAnsi="Arial" w:cs="Arial"/>
          <w:lang w:val="en-US"/>
        </w:rPr>
      </w:pPr>
    </w:p>
    <w:p w14:paraId="1D2F636A" w14:textId="2739CA4C" w:rsidR="00332753" w:rsidRPr="00F25348" w:rsidRDefault="00332753" w:rsidP="00E4173D">
      <w:pPr>
        <w:pStyle w:val="3GPPHeader"/>
        <w:rPr>
          <w:rFonts w:ascii="Arial" w:hAnsi="Arial" w:cs="Arial"/>
          <w:sz w:val="22"/>
          <w:lang w:val="en-US"/>
        </w:rPr>
      </w:pPr>
      <w:r w:rsidRPr="00F25348">
        <w:rPr>
          <w:rFonts w:ascii="Arial" w:hAnsi="Arial" w:cs="Arial"/>
          <w:sz w:val="22"/>
          <w:lang w:val="en-US"/>
        </w:rPr>
        <w:t>Agenda Item:</w:t>
      </w:r>
      <w:r w:rsidRPr="00F25348">
        <w:rPr>
          <w:rFonts w:ascii="Arial" w:hAnsi="Arial" w:cs="Arial"/>
          <w:sz w:val="22"/>
          <w:lang w:val="en-US"/>
        </w:rPr>
        <w:tab/>
      </w:r>
      <w:r w:rsidR="00E63466" w:rsidRPr="00965EDE">
        <w:rPr>
          <w:rFonts w:ascii="Arial" w:hAnsi="Arial" w:cs="Arial"/>
          <w:sz w:val="22"/>
          <w:lang w:val="en-US"/>
        </w:rPr>
        <w:t>8.</w:t>
      </w:r>
      <w:r w:rsidR="00354A0B" w:rsidRPr="00965EDE">
        <w:rPr>
          <w:rFonts w:ascii="Arial" w:hAnsi="Arial" w:cs="Arial"/>
          <w:sz w:val="22"/>
          <w:lang w:val="en-US"/>
        </w:rPr>
        <w:t>7.</w:t>
      </w:r>
      <w:r w:rsidR="00892BA8" w:rsidRPr="00965EDE">
        <w:rPr>
          <w:rFonts w:ascii="Arial" w:hAnsi="Arial" w:cs="Arial"/>
          <w:sz w:val="22"/>
          <w:lang w:val="en-US"/>
        </w:rPr>
        <w:t>2</w:t>
      </w:r>
      <w:r w:rsidR="0050474D">
        <w:rPr>
          <w:rFonts w:ascii="Arial" w:hAnsi="Arial" w:cs="Arial"/>
          <w:sz w:val="22"/>
          <w:lang w:val="en-US"/>
        </w:rPr>
        <w:tab/>
      </w:r>
    </w:p>
    <w:p w14:paraId="3E059740" w14:textId="77777777" w:rsidR="00332753" w:rsidRPr="00F25348" w:rsidRDefault="00332753" w:rsidP="00E4173D">
      <w:pPr>
        <w:pStyle w:val="3GPPHeader"/>
        <w:rPr>
          <w:rFonts w:ascii="Arial" w:hAnsi="Arial" w:cs="Arial"/>
          <w:sz w:val="22"/>
          <w:lang w:val="en-US"/>
        </w:rPr>
      </w:pPr>
      <w:r w:rsidRPr="00F25348">
        <w:rPr>
          <w:rFonts w:ascii="Arial" w:hAnsi="Arial" w:cs="Arial"/>
          <w:sz w:val="22"/>
          <w:lang w:val="en-US"/>
        </w:rPr>
        <w:t>Source:</w:t>
      </w:r>
      <w:r w:rsidRPr="00F25348">
        <w:rPr>
          <w:rFonts w:ascii="Arial" w:hAnsi="Arial" w:cs="Arial"/>
          <w:sz w:val="22"/>
          <w:lang w:val="en-US"/>
        </w:rPr>
        <w:tab/>
        <w:t>Panasonic</w:t>
      </w:r>
    </w:p>
    <w:p w14:paraId="77883F7F" w14:textId="0C7FDB77" w:rsidR="00332753" w:rsidRPr="00F25348" w:rsidRDefault="00332753" w:rsidP="00DD1D14">
      <w:pPr>
        <w:pStyle w:val="3GPPHeader"/>
        <w:ind w:left="1695" w:hanging="1695"/>
        <w:rPr>
          <w:rFonts w:ascii="Arial" w:hAnsi="Arial" w:cs="Arial"/>
          <w:sz w:val="22"/>
          <w:lang w:val="en-US"/>
        </w:rPr>
      </w:pPr>
      <w:r w:rsidRPr="00F25348">
        <w:rPr>
          <w:rFonts w:ascii="Arial" w:hAnsi="Arial" w:cs="Arial"/>
          <w:sz w:val="22"/>
          <w:lang w:val="en-US"/>
        </w:rPr>
        <w:t>Title:</w:t>
      </w:r>
      <w:r w:rsidRPr="00F25348">
        <w:rPr>
          <w:rFonts w:ascii="Arial" w:hAnsi="Arial" w:cs="Arial"/>
          <w:sz w:val="22"/>
          <w:lang w:val="en-US"/>
        </w:rPr>
        <w:tab/>
      </w:r>
      <w:r w:rsidR="003C4402">
        <w:rPr>
          <w:rFonts w:ascii="Arial" w:hAnsi="Arial" w:cs="Arial"/>
          <w:sz w:val="22"/>
          <w:lang w:val="en-US"/>
        </w:rPr>
        <w:t xml:space="preserve">Remaining issues for </w:t>
      </w:r>
      <w:r w:rsidR="00DD1D14" w:rsidRPr="00F25348">
        <w:rPr>
          <w:rFonts w:ascii="Arial" w:hAnsi="Arial" w:cs="Arial"/>
          <w:sz w:val="22"/>
          <w:lang w:val="en-US"/>
        </w:rPr>
        <w:t>extension</w:t>
      </w:r>
      <w:r w:rsidR="003C4402">
        <w:rPr>
          <w:rFonts w:ascii="Arial" w:hAnsi="Arial" w:cs="Arial"/>
          <w:sz w:val="22"/>
          <w:lang w:val="en-US"/>
        </w:rPr>
        <w:t>s</w:t>
      </w:r>
      <w:r w:rsidR="00DD1D14" w:rsidRPr="00F25348">
        <w:rPr>
          <w:rFonts w:ascii="Arial" w:hAnsi="Arial" w:cs="Arial"/>
          <w:sz w:val="22"/>
          <w:lang w:val="en-US"/>
        </w:rPr>
        <w:t xml:space="preserve"> to Rel-16 DCI-based power saving adaptation during DRX Active</w:t>
      </w:r>
      <w:r w:rsidR="00FA74EF">
        <w:rPr>
          <w:rFonts w:ascii="Arial" w:hAnsi="Arial" w:cs="Arial"/>
          <w:sz w:val="22"/>
          <w:lang w:val="en-US"/>
        </w:rPr>
        <w:t xml:space="preserve"> </w:t>
      </w:r>
      <w:r w:rsidR="00DD1D14" w:rsidRPr="00F25348">
        <w:rPr>
          <w:rFonts w:ascii="Arial" w:hAnsi="Arial" w:cs="Arial"/>
          <w:sz w:val="22"/>
          <w:lang w:val="en-US"/>
        </w:rPr>
        <w:t>Time</w:t>
      </w:r>
    </w:p>
    <w:p w14:paraId="40F8F5C1" w14:textId="13942E2D" w:rsidR="00332753" w:rsidRPr="007A3FE1" w:rsidRDefault="00332753" w:rsidP="00E4173D">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w:t>
      </w:r>
      <w:r w:rsidR="009C6CE0">
        <w:rPr>
          <w:rFonts w:ascii="Arial" w:hAnsi="Arial" w:cs="Arial"/>
          <w:sz w:val="22"/>
        </w:rPr>
        <w:t>/</w:t>
      </w:r>
      <w:r w:rsidRPr="007A3FE1">
        <w:rPr>
          <w:rFonts w:ascii="Arial" w:hAnsi="Arial" w:cs="Arial"/>
          <w:sz w:val="22"/>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25FCF0D7" w14:textId="106308E4" w:rsidR="00297C4A" w:rsidRPr="00EA2FB6" w:rsidRDefault="00735036">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RAN1</w:t>
      </w:r>
      <w:r w:rsidR="00082173">
        <w:rPr>
          <w:rFonts w:ascii="Times New Roman" w:hAnsi="Times New Roman" w:cs="Times New Roman"/>
          <w:b w:val="0"/>
          <w:bCs w:val="0"/>
          <w:sz w:val="20"/>
          <w:szCs w:val="20"/>
          <w:lang w:val="en-US" w:eastAsia="en-US"/>
        </w:rPr>
        <w:t>#</w:t>
      </w:r>
      <w:r w:rsidR="00C84CB4">
        <w:rPr>
          <w:rFonts w:ascii="Times New Roman" w:hAnsi="Times New Roman" w:cs="Times New Roman"/>
          <w:b w:val="0"/>
          <w:bCs w:val="0"/>
          <w:sz w:val="20"/>
          <w:szCs w:val="20"/>
          <w:lang w:val="en-US" w:eastAsia="en-US"/>
        </w:rPr>
        <w:t>108</w:t>
      </w:r>
      <w:r w:rsidR="00A27F48">
        <w:rPr>
          <w:rFonts w:ascii="Times New Roman" w:hAnsi="Times New Roman" w:cs="Times New Roman"/>
          <w:b w:val="0"/>
          <w:bCs w:val="0"/>
          <w:sz w:val="20"/>
          <w:szCs w:val="20"/>
          <w:lang w:val="en-US" w:eastAsia="en-US"/>
        </w:rPr>
        <w:t>-e</w:t>
      </w:r>
      <w:r>
        <w:rPr>
          <w:rFonts w:ascii="Times New Roman" w:hAnsi="Times New Roman" w:cs="Times New Roman"/>
          <w:b w:val="0"/>
          <w:bCs w:val="0"/>
          <w:sz w:val="20"/>
          <w:szCs w:val="20"/>
          <w:lang w:val="en-US" w:eastAsia="en-US"/>
        </w:rPr>
        <w:t xml:space="preserve"> meeting, the </w:t>
      </w:r>
      <w:r w:rsidRPr="00081CB4">
        <w:rPr>
          <w:rFonts w:ascii="Times New Roman" w:hAnsi="Times New Roman" w:cs="Times New Roman"/>
          <w:b w:val="0"/>
          <w:bCs w:val="0"/>
          <w:sz w:val="20"/>
          <w:szCs w:val="20"/>
          <w:lang w:val="en-US" w:eastAsia="en-US"/>
        </w:rPr>
        <w:t>agreements</w:t>
      </w:r>
      <w:r w:rsidR="00E4094D" w:rsidRPr="00081CB4">
        <w:rPr>
          <w:rFonts w:ascii="Times New Roman" w:hAnsi="Times New Roman" w:cs="Times New Roman"/>
          <w:b w:val="0"/>
          <w:bCs w:val="0"/>
          <w:sz w:val="20"/>
          <w:szCs w:val="20"/>
          <w:lang w:val="en-US" w:eastAsia="en-US"/>
        </w:rPr>
        <w:t xml:space="preserve"> [1]</w:t>
      </w:r>
      <w:r w:rsidR="009812AF" w:rsidRPr="00EA2FB6">
        <w:rPr>
          <w:rFonts w:ascii="Times New Roman" w:hAnsi="Times New Roman" w:cs="Times New Roman"/>
          <w:b w:val="0"/>
          <w:bCs w:val="0"/>
          <w:sz w:val="20"/>
          <w:szCs w:val="20"/>
          <w:lang w:val="en-US" w:eastAsia="en-US"/>
        </w:rPr>
        <w:t xml:space="preserve"> in the appendix were achieved regarding extensions to Rel</w:t>
      </w:r>
      <w:r w:rsidR="00ED3A6A" w:rsidRPr="00EA2FB6">
        <w:rPr>
          <w:rFonts w:ascii="Times New Roman" w:hAnsi="Times New Roman" w:cs="Times New Roman"/>
          <w:b w:val="0"/>
          <w:bCs w:val="0"/>
          <w:sz w:val="20"/>
          <w:szCs w:val="20"/>
          <w:lang w:val="en-US" w:eastAsia="en-US"/>
        </w:rPr>
        <w:t>-16 DCI-based power saving adaptation</w:t>
      </w:r>
      <w:r w:rsidR="00E05C96" w:rsidRPr="00EA2FB6">
        <w:rPr>
          <w:rFonts w:ascii="Times New Roman" w:hAnsi="Times New Roman" w:cs="Times New Roman"/>
          <w:b w:val="0"/>
          <w:bCs w:val="0"/>
          <w:sz w:val="20"/>
          <w:szCs w:val="20"/>
          <w:lang w:val="en-US" w:eastAsia="en-US"/>
        </w:rPr>
        <w:t>.</w:t>
      </w:r>
    </w:p>
    <w:p w14:paraId="32BE7A69" w14:textId="1137765A" w:rsidR="001D2C0F" w:rsidRPr="00781584" w:rsidRDefault="00E05C96" w:rsidP="00781584">
      <w:pPr>
        <w:ind w:right="-96"/>
        <w:rPr>
          <w:rFonts w:ascii="Times New Roman" w:eastAsia="SimSun" w:hAnsi="Times New Roman" w:cs="Times New Roman"/>
          <w:sz w:val="20"/>
          <w:szCs w:val="20"/>
          <w:lang w:val="en-US"/>
        </w:rPr>
      </w:pPr>
      <w:r w:rsidRPr="00EA2FB6">
        <w:rPr>
          <w:rFonts w:ascii="Times New Roman" w:eastAsia="SimSun" w:hAnsi="Times New Roman" w:cs="Times New Roman"/>
          <w:sz w:val="20"/>
          <w:szCs w:val="20"/>
          <w:lang w:val="en-US"/>
        </w:rPr>
        <w:t>In this contr</w:t>
      </w:r>
      <w:r w:rsidR="002D6FFB" w:rsidRPr="00EA2FB6">
        <w:rPr>
          <w:rFonts w:ascii="Times New Roman" w:eastAsia="SimSun" w:hAnsi="Times New Roman" w:cs="Times New Roman"/>
          <w:sz w:val="20"/>
          <w:szCs w:val="20"/>
          <w:lang w:val="en-US"/>
        </w:rPr>
        <w:t>ibution</w:t>
      </w:r>
      <w:r w:rsidR="000A08BC" w:rsidRPr="00EA2FB6">
        <w:rPr>
          <w:rFonts w:ascii="Times New Roman" w:eastAsia="SimSun" w:hAnsi="Times New Roman" w:cs="Times New Roman"/>
          <w:sz w:val="20"/>
          <w:szCs w:val="20"/>
          <w:lang w:val="en-US"/>
        </w:rPr>
        <w:t xml:space="preserve">, </w:t>
      </w:r>
      <w:r w:rsidR="002D6FFB" w:rsidRPr="00EA2FB6">
        <w:rPr>
          <w:rFonts w:ascii="Times New Roman" w:eastAsia="SimSun" w:hAnsi="Times New Roman" w:cs="Times New Roman"/>
          <w:sz w:val="20"/>
          <w:szCs w:val="20"/>
          <w:lang w:val="en-US"/>
        </w:rPr>
        <w:t xml:space="preserve">we share our views on </w:t>
      </w:r>
      <w:r w:rsidR="00A21429">
        <w:rPr>
          <w:rFonts w:ascii="Times New Roman" w:eastAsia="SimSun" w:hAnsi="Times New Roman" w:cs="Times New Roman"/>
          <w:sz w:val="20"/>
          <w:szCs w:val="20"/>
          <w:lang w:val="en-US"/>
        </w:rPr>
        <w:t>remaining issues</w:t>
      </w:r>
      <w:r w:rsidR="00275ED4">
        <w:rPr>
          <w:rFonts w:ascii="Times New Roman" w:eastAsia="SimSun" w:hAnsi="Times New Roman" w:cs="Times New Roman"/>
          <w:sz w:val="20"/>
          <w:szCs w:val="20"/>
          <w:lang w:val="en-US"/>
        </w:rPr>
        <w:t xml:space="preserve"> </w:t>
      </w:r>
      <w:r w:rsidR="00A21429">
        <w:rPr>
          <w:rFonts w:ascii="Times New Roman" w:eastAsia="SimSun" w:hAnsi="Times New Roman" w:cs="Times New Roman"/>
          <w:sz w:val="20"/>
          <w:szCs w:val="20"/>
          <w:lang w:val="en-US"/>
        </w:rPr>
        <w:t>of</w:t>
      </w:r>
      <w:r w:rsidR="00E052D6">
        <w:rPr>
          <w:rFonts w:ascii="Times New Roman" w:eastAsia="SimSun" w:hAnsi="Times New Roman" w:cs="Times New Roman"/>
          <w:sz w:val="20"/>
          <w:szCs w:val="20"/>
          <w:lang w:val="en-US"/>
        </w:rPr>
        <w:t xml:space="preserve"> the </w:t>
      </w:r>
      <w:r w:rsidR="0053547A" w:rsidRPr="00EA2FB6">
        <w:rPr>
          <w:rFonts w:ascii="Times New Roman" w:eastAsia="SimSun" w:hAnsi="Times New Roman" w:cs="Times New Roman"/>
          <w:sz w:val="20"/>
          <w:szCs w:val="20"/>
          <w:lang w:val="en-US"/>
        </w:rPr>
        <w:t xml:space="preserve">common design of </w:t>
      </w:r>
      <w:r w:rsidR="008D53FA" w:rsidRPr="00EA2FB6">
        <w:rPr>
          <w:rFonts w:ascii="Times New Roman" w:eastAsia="SimSun" w:hAnsi="Times New Roman" w:cs="Times New Roman"/>
          <w:sz w:val="20"/>
          <w:szCs w:val="20"/>
          <w:lang w:val="en-US"/>
        </w:rPr>
        <w:t>search space set group (</w:t>
      </w:r>
      <w:r w:rsidR="0053547A" w:rsidRPr="00EA2FB6">
        <w:rPr>
          <w:rFonts w:ascii="Times New Roman" w:eastAsia="SimSun" w:hAnsi="Times New Roman" w:cs="Times New Roman"/>
          <w:sz w:val="20"/>
          <w:szCs w:val="20"/>
          <w:lang w:val="en-US"/>
        </w:rPr>
        <w:t>SSSG</w:t>
      </w:r>
      <w:r w:rsidR="008D53FA" w:rsidRPr="00EA2FB6">
        <w:rPr>
          <w:rFonts w:ascii="Times New Roman" w:eastAsia="SimSun" w:hAnsi="Times New Roman" w:cs="Times New Roman"/>
          <w:sz w:val="20"/>
          <w:szCs w:val="20"/>
          <w:lang w:val="en-US"/>
        </w:rPr>
        <w:t>)</w:t>
      </w:r>
      <w:r w:rsidR="0053547A" w:rsidRPr="00EA2FB6">
        <w:rPr>
          <w:rFonts w:ascii="Times New Roman" w:eastAsia="SimSun" w:hAnsi="Times New Roman" w:cs="Times New Roman"/>
          <w:sz w:val="20"/>
          <w:szCs w:val="20"/>
          <w:lang w:val="en-US"/>
        </w:rPr>
        <w:t xml:space="preserve"> switching and PDCCH skipping.</w:t>
      </w:r>
      <w:r w:rsidR="009F1479" w:rsidRPr="00EA2FB6">
        <w:rPr>
          <w:rFonts w:ascii="Times New Roman" w:eastAsia="SimSun" w:hAnsi="Times New Roman" w:cs="Times New Roman"/>
          <w:sz w:val="20"/>
          <w:szCs w:val="20"/>
          <w:lang w:val="en-US"/>
        </w:rPr>
        <w:t xml:space="preserve"> </w:t>
      </w:r>
    </w:p>
    <w:p w14:paraId="11164F67" w14:textId="1DA6296F" w:rsidR="00A27F48" w:rsidRPr="005E3BE2" w:rsidRDefault="00A27F48" w:rsidP="00E4173D">
      <w:pPr>
        <w:pStyle w:val="Proposal"/>
        <w:numPr>
          <w:ilvl w:val="0"/>
          <w:numId w:val="0"/>
        </w:numPr>
        <w:rPr>
          <w:rFonts w:ascii="Times New Roman" w:eastAsia="Malgun Gothic" w:hAnsi="Times New Roman" w:cs="Times New Roman"/>
          <w:b w:val="0"/>
          <w:bCs w:val="0"/>
          <w:sz w:val="20"/>
          <w:szCs w:val="20"/>
          <w:lang w:val="en-US" w:eastAsia="ko-KR"/>
        </w:rPr>
      </w:pPr>
    </w:p>
    <w:p w14:paraId="5C62498D" w14:textId="686CADE1" w:rsidR="00472456" w:rsidRDefault="00170AB4" w:rsidP="00444B87">
      <w:pPr>
        <w:pStyle w:val="Heading1"/>
        <w:rPr>
          <w:lang w:val="en-US"/>
        </w:rPr>
      </w:pPr>
      <w:r>
        <w:rPr>
          <w:lang w:val="en-US"/>
        </w:rPr>
        <w:t>Discussion</w:t>
      </w:r>
    </w:p>
    <w:p w14:paraId="50E2F3D8" w14:textId="602BE957" w:rsidR="00912023" w:rsidRDefault="00912023" w:rsidP="00D474A1">
      <w:pPr>
        <w:spacing w:before="120" w:after="120" w:line="240" w:lineRule="auto"/>
        <w:rPr>
          <w:rFonts w:ascii="Times" w:eastAsia="Batang" w:hAnsi="Times" w:cs="Times New Roman"/>
          <w:b/>
          <w:bCs/>
          <w:sz w:val="20"/>
          <w:szCs w:val="20"/>
          <w:u w:val="single"/>
          <w:lang w:val="en-US" w:eastAsia="x-none"/>
        </w:rPr>
      </w:pPr>
    </w:p>
    <w:p w14:paraId="0FA39DBA" w14:textId="6C47C163" w:rsidR="005511FE" w:rsidRPr="00853B22" w:rsidRDefault="005511FE" w:rsidP="00853B22">
      <w:pPr>
        <w:pStyle w:val="Heading2"/>
      </w:pPr>
      <w:r w:rsidRPr="00853B22">
        <w:t xml:space="preserve">Potential additional </w:t>
      </w:r>
      <w:r w:rsidR="00F71AEC" w:rsidRPr="00853B22">
        <w:t>cases for PDCCH skipping</w:t>
      </w:r>
    </w:p>
    <w:p w14:paraId="17D2D9FE" w14:textId="0F01B5D3" w:rsidR="00E22300" w:rsidRDefault="00E22300" w:rsidP="00D474A1">
      <w:pPr>
        <w:spacing w:before="120" w:after="120" w:line="240" w:lineRule="auto"/>
        <w:rPr>
          <w:rFonts w:ascii="Times" w:eastAsia="Batang" w:hAnsi="Times" w:cs="Times New Roman"/>
          <w:b/>
          <w:bCs/>
          <w:sz w:val="20"/>
          <w:szCs w:val="20"/>
          <w:u w:val="single"/>
          <w:lang w:val="en-US" w:eastAsia="x-none"/>
        </w:rPr>
      </w:pPr>
    </w:p>
    <w:p w14:paraId="4FA91D3E" w14:textId="31BF0B6E" w:rsidR="00E22300" w:rsidRDefault="00887918" w:rsidP="00D474A1">
      <w:pPr>
        <w:spacing w:before="120" w:after="120" w:line="240" w:lineRule="auto"/>
        <w:rPr>
          <w:rFonts w:ascii="Times" w:eastAsia="Batang" w:hAnsi="Times" w:cs="Times New Roman"/>
          <w:b/>
          <w:bCs/>
          <w:sz w:val="20"/>
          <w:szCs w:val="20"/>
          <w:u w:val="single"/>
          <w:lang w:val="en-US" w:eastAsia="x-none"/>
        </w:rPr>
      </w:pPr>
      <w:r>
        <w:rPr>
          <w:rFonts w:ascii="Times" w:eastAsia="Batang" w:hAnsi="Times" w:cs="Times New Roman"/>
          <w:b/>
          <w:bCs/>
          <w:sz w:val="20"/>
          <w:szCs w:val="20"/>
          <w:u w:val="single"/>
          <w:lang w:val="en-US" w:eastAsia="x-none"/>
        </w:rPr>
        <w:t xml:space="preserve">Type </w:t>
      </w:r>
      <w:r w:rsidRPr="00887918">
        <w:rPr>
          <w:rFonts w:ascii="Times" w:eastAsia="Batang" w:hAnsi="Times" w:cs="Times New Roman"/>
          <w:b/>
          <w:bCs/>
          <w:sz w:val="20"/>
          <w:szCs w:val="20"/>
          <w:u w:val="single"/>
          <w:lang w:val="en-US" w:eastAsia="x-none"/>
        </w:rPr>
        <w:t>0/0A/1/2 CSS</w:t>
      </w:r>
    </w:p>
    <w:p w14:paraId="578C621A" w14:textId="655B559C" w:rsidR="00FB7141" w:rsidRPr="00FF48A9" w:rsidRDefault="00FB7141" w:rsidP="00FB7141">
      <w:pPr>
        <w:spacing w:before="120" w:after="120" w:line="240" w:lineRule="auto"/>
        <w:rPr>
          <w:rFonts w:ascii="Times New Roman" w:eastAsia="Microsoft YaHei UI" w:hAnsi="Times New Roman"/>
          <w:color w:val="000000"/>
          <w:sz w:val="20"/>
          <w:szCs w:val="20"/>
          <w:lang w:val="en-US"/>
        </w:rPr>
      </w:pPr>
      <w:r w:rsidRPr="006274B9">
        <w:rPr>
          <w:rFonts w:ascii="Times" w:eastAsia="Batang" w:hAnsi="Times" w:cs="Times New Roman"/>
          <w:sz w:val="20"/>
          <w:szCs w:val="20"/>
          <w:lang w:val="en-US" w:eastAsia="x-none"/>
        </w:rPr>
        <w:t xml:space="preserve">It has been agreed that the PDCCH based monitoring adaptation is applied to USS and type-3 CSS. When PDCCH skipping is indicated, </w:t>
      </w:r>
      <w:r>
        <w:rPr>
          <w:rFonts w:ascii="Times" w:eastAsia="Batang" w:hAnsi="Times" w:cs="Times New Roman"/>
          <w:sz w:val="20"/>
          <w:szCs w:val="20"/>
          <w:lang w:val="en-US" w:eastAsia="x-none"/>
        </w:rPr>
        <w:t>it</w:t>
      </w:r>
      <w:r w:rsidRPr="006274B9">
        <w:rPr>
          <w:rFonts w:ascii="Times" w:eastAsia="Batang" w:hAnsi="Times" w:cs="Times New Roman"/>
          <w:sz w:val="20"/>
          <w:szCs w:val="20"/>
          <w:lang w:val="en-US" w:eastAsia="x-none"/>
        </w:rPr>
        <w:t xml:space="preserve"> is still FFS on whether to </w:t>
      </w:r>
      <w:r w:rsidRPr="00FF48A9">
        <w:rPr>
          <w:rFonts w:ascii="Times New Roman" w:eastAsia="Microsoft YaHei UI" w:hAnsi="Times New Roman"/>
          <w:color w:val="000000"/>
          <w:sz w:val="20"/>
          <w:szCs w:val="20"/>
          <w:lang w:val="en-US"/>
        </w:rPr>
        <w:t>continue monitoring PDCCH scrambled by C-RNTI for Type 0/</w:t>
      </w:r>
      <w:r>
        <w:rPr>
          <w:rFonts w:ascii="Times New Roman" w:eastAsia="Microsoft YaHei UI" w:hAnsi="Times New Roman"/>
          <w:color w:val="000000"/>
          <w:sz w:val="20"/>
          <w:szCs w:val="20"/>
          <w:lang w:val="en-US"/>
        </w:rPr>
        <w:t>0A/</w:t>
      </w:r>
      <w:r w:rsidRPr="00FF48A9">
        <w:rPr>
          <w:rFonts w:ascii="Times New Roman" w:eastAsia="Microsoft YaHei UI" w:hAnsi="Times New Roman"/>
          <w:color w:val="000000"/>
          <w:sz w:val="20"/>
          <w:szCs w:val="20"/>
          <w:lang w:val="en-US"/>
        </w:rPr>
        <w:t>1/2 CSS or not.</w:t>
      </w:r>
    </w:p>
    <w:p w14:paraId="3F9C589C" w14:textId="141884B4" w:rsidR="00FB7141" w:rsidRPr="00FF48A9" w:rsidRDefault="00FB7141" w:rsidP="00FB7141">
      <w:pPr>
        <w:spacing w:before="120" w:after="120" w:line="240" w:lineRule="auto"/>
        <w:rPr>
          <w:rFonts w:ascii="Times New Roman" w:eastAsia="Microsoft YaHei UI" w:hAnsi="Times New Roman"/>
          <w:color w:val="000000"/>
          <w:sz w:val="20"/>
          <w:szCs w:val="20"/>
          <w:lang w:val="en-US"/>
        </w:rPr>
      </w:pPr>
      <w:r w:rsidRPr="00FF48A9">
        <w:rPr>
          <w:rFonts w:ascii="Times New Roman" w:eastAsia="Microsoft YaHei UI" w:hAnsi="Times New Roman"/>
          <w:color w:val="000000"/>
          <w:sz w:val="20"/>
          <w:szCs w:val="20"/>
          <w:lang w:val="en-US"/>
        </w:rPr>
        <w:t>For UE power saving aspect, allowing UE to continue monitoring PDCCH will lower the power saving gain</w:t>
      </w:r>
      <w:r w:rsidR="008452D2">
        <w:rPr>
          <w:rFonts w:ascii="Times New Roman" w:eastAsia="Microsoft YaHei UI" w:hAnsi="Times New Roman"/>
          <w:color w:val="000000"/>
          <w:sz w:val="20"/>
          <w:szCs w:val="20"/>
          <w:lang w:val="en-US"/>
        </w:rPr>
        <w:t>.</w:t>
      </w:r>
      <w:r w:rsidR="005459FD">
        <w:rPr>
          <w:rFonts w:ascii="Times New Roman" w:eastAsia="Microsoft YaHei UI" w:hAnsi="Times New Roman"/>
          <w:color w:val="000000"/>
          <w:sz w:val="20"/>
          <w:szCs w:val="20"/>
          <w:lang w:val="en-US"/>
        </w:rPr>
        <w:t xml:space="preserve"> However, as the skipping occasions are seldom compared with </w:t>
      </w:r>
      <w:r w:rsidR="001B1173">
        <w:rPr>
          <w:rFonts w:ascii="Times New Roman" w:eastAsia="Microsoft YaHei UI" w:hAnsi="Times New Roman"/>
          <w:color w:val="000000"/>
          <w:sz w:val="20"/>
          <w:szCs w:val="20"/>
          <w:lang w:val="en-US"/>
        </w:rPr>
        <w:t>Type 3 CSS + USS, the compromised power saving gain is marginal</w:t>
      </w:r>
      <w:r w:rsidRPr="00FF48A9">
        <w:rPr>
          <w:rFonts w:ascii="Times New Roman" w:eastAsia="Microsoft YaHei UI" w:hAnsi="Times New Roman"/>
          <w:color w:val="000000"/>
          <w:sz w:val="20"/>
          <w:szCs w:val="20"/>
          <w:lang w:val="en-US"/>
        </w:rPr>
        <w:t>. From the network side, some opportunity to schedule UE even in the skipping period has benefit to stability of system operation. Thus this can be up to gNB implementation and the level of monitoring activity should be sufficiently low.</w:t>
      </w:r>
      <w:r w:rsidR="00EF1158">
        <w:rPr>
          <w:rFonts w:ascii="Times New Roman" w:eastAsia="Microsoft YaHei UI" w:hAnsi="Times New Roman"/>
          <w:color w:val="000000"/>
          <w:sz w:val="20"/>
          <w:szCs w:val="20"/>
          <w:lang w:val="en-US"/>
        </w:rPr>
        <w:t xml:space="preserve"> </w:t>
      </w:r>
      <w:r w:rsidR="001B1173">
        <w:rPr>
          <w:rFonts w:ascii="Times New Roman" w:eastAsia="Microsoft YaHei UI" w:hAnsi="Times New Roman"/>
          <w:color w:val="000000"/>
          <w:sz w:val="20"/>
          <w:szCs w:val="20"/>
          <w:lang w:val="en-US"/>
        </w:rPr>
        <w:t xml:space="preserve">In addition, </w:t>
      </w:r>
      <w:r w:rsidR="00DE064B">
        <w:rPr>
          <w:rFonts w:ascii="Times New Roman" w:eastAsia="Microsoft YaHei UI" w:hAnsi="Times New Roman"/>
          <w:color w:val="000000"/>
          <w:sz w:val="20"/>
          <w:szCs w:val="20"/>
          <w:lang w:val="en-US"/>
        </w:rPr>
        <w:t>applying skipping only for</w:t>
      </w:r>
      <w:r w:rsidR="00D030EA">
        <w:rPr>
          <w:rFonts w:ascii="Times New Roman" w:eastAsia="Microsoft YaHei UI" w:hAnsi="Times New Roman"/>
          <w:color w:val="000000"/>
          <w:sz w:val="20"/>
          <w:szCs w:val="20"/>
          <w:lang w:val="en-US"/>
        </w:rPr>
        <w:t xml:space="preserve"> Type 3 CSS + USS is aligned with the</w:t>
      </w:r>
      <w:r w:rsidR="005126BC">
        <w:rPr>
          <w:rFonts w:ascii="Times New Roman" w:eastAsia="Microsoft YaHei UI" w:hAnsi="Times New Roman"/>
          <w:color w:val="000000"/>
          <w:sz w:val="20"/>
          <w:szCs w:val="20"/>
          <w:lang w:val="en-US"/>
        </w:rPr>
        <w:t xml:space="preserve"> supported search spaces used for SSSG switching</w:t>
      </w:r>
      <w:r w:rsidR="007E64BB">
        <w:rPr>
          <w:rFonts w:ascii="Times New Roman" w:eastAsia="Microsoft YaHei UI" w:hAnsi="Times New Roman"/>
          <w:color w:val="000000"/>
          <w:sz w:val="20"/>
          <w:szCs w:val="20"/>
          <w:lang w:val="en-US"/>
        </w:rPr>
        <w:t xml:space="preserve">. This is </w:t>
      </w:r>
      <w:r w:rsidR="006C2353">
        <w:rPr>
          <w:rFonts w:ascii="Times New Roman" w:eastAsia="Microsoft YaHei UI" w:hAnsi="Times New Roman"/>
          <w:color w:val="000000"/>
          <w:sz w:val="20"/>
          <w:szCs w:val="20"/>
          <w:lang w:val="en-US"/>
        </w:rPr>
        <w:t>more aligned with common framework for PDCCH skipping and SSSG switching</w:t>
      </w:r>
      <w:r w:rsidR="006A4E63">
        <w:rPr>
          <w:rFonts w:ascii="Times New Roman" w:eastAsia="Microsoft YaHei UI" w:hAnsi="Times New Roman"/>
          <w:color w:val="000000"/>
          <w:sz w:val="20"/>
          <w:szCs w:val="20"/>
          <w:lang w:val="en-US"/>
        </w:rPr>
        <w:t>. This is</w:t>
      </w:r>
      <w:r w:rsidR="007E64BB">
        <w:rPr>
          <w:rFonts w:ascii="Times New Roman" w:eastAsia="Microsoft YaHei UI" w:hAnsi="Times New Roman"/>
          <w:color w:val="000000"/>
          <w:sz w:val="20"/>
          <w:szCs w:val="20"/>
          <w:lang w:val="en-US"/>
        </w:rPr>
        <w:t xml:space="preserve"> beneficial for</w:t>
      </w:r>
      <w:r w:rsidR="002A4144">
        <w:rPr>
          <w:rFonts w:ascii="Times New Roman" w:eastAsia="Microsoft YaHei UI" w:hAnsi="Times New Roman"/>
          <w:color w:val="000000"/>
          <w:sz w:val="20"/>
          <w:szCs w:val="20"/>
          <w:lang w:val="en-US"/>
        </w:rPr>
        <w:t xml:space="preserve"> clear</w:t>
      </w:r>
      <w:r w:rsidR="00D92FF5">
        <w:rPr>
          <w:rFonts w:ascii="Times New Roman" w:eastAsia="Microsoft YaHei UI" w:hAnsi="Times New Roman"/>
          <w:color w:val="000000"/>
          <w:sz w:val="20"/>
          <w:szCs w:val="20"/>
          <w:lang w:val="en-US"/>
        </w:rPr>
        <w:t>er</w:t>
      </w:r>
      <w:r w:rsidR="007A735C">
        <w:rPr>
          <w:rFonts w:ascii="Times New Roman" w:eastAsia="Microsoft YaHei UI" w:hAnsi="Times New Roman"/>
          <w:color w:val="000000"/>
          <w:sz w:val="20"/>
          <w:szCs w:val="20"/>
          <w:lang w:val="en-US"/>
        </w:rPr>
        <w:t xml:space="preserve"> </w:t>
      </w:r>
      <w:r w:rsidR="007E64BB">
        <w:rPr>
          <w:rFonts w:ascii="Times New Roman" w:eastAsia="Microsoft YaHei UI" w:hAnsi="Times New Roman"/>
          <w:color w:val="000000"/>
          <w:sz w:val="20"/>
          <w:szCs w:val="20"/>
          <w:lang w:val="en-US"/>
        </w:rPr>
        <w:t>network</w:t>
      </w:r>
      <w:r w:rsidR="00D92FF5">
        <w:rPr>
          <w:rFonts w:ascii="Times New Roman" w:eastAsia="Microsoft YaHei UI" w:hAnsi="Times New Roman"/>
          <w:color w:val="000000"/>
          <w:sz w:val="20"/>
          <w:szCs w:val="20"/>
          <w:lang w:val="en-US"/>
        </w:rPr>
        <w:t xml:space="preserve"> implementation</w:t>
      </w:r>
      <w:r w:rsidR="007A735C">
        <w:rPr>
          <w:rFonts w:ascii="Times New Roman" w:eastAsia="Microsoft YaHei UI" w:hAnsi="Times New Roman"/>
          <w:color w:val="000000"/>
          <w:sz w:val="20"/>
          <w:szCs w:val="20"/>
          <w:lang w:val="en-US"/>
        </w:rPr>
        <w:t xml:space="preserve"> with lower</w:t>
      </w:r>
      <w:r w:rsidR="00D92FF5">
        <w:rPr>
          <w:rFonts w:ascii="Times New Roman" w:eastAsia="Microsoft YaHei UI" w:hAnsi="Times New Roman"/>
          <w:color w:val="000000"/>
          <w:sz w:val="20"/>
          <w:szCs w:val="20"/>
          <w:lang w:val="en-US"/>
        </w:rPr>
        <w:t xml:space="preserve"> complexity</w:t>
      </w:r>
      <w:r w:rsidR="007A735C">
        <w:rPr>
          <w:rFonts w:ascii="Times New Roman" w:eastAsia="Microsoft YaHei UI" w:hAnsi="Times New Roman"/>
          <w:color w:val="000000"/>
          <w:sz w:val="20"/>
          <w:szCs w:val="20"/>
          <w:lang w:val="en-US"/>
        </w:rPr>
        <w:t>.</w:t>
      </w:r>
      <w:r w:rsidR="002A4144">
        <w:rPr>
          <w:rFonts w:ascii="Times New Roman" w:eastAsia="Microsoft YaHei UI" w:hAnsi="Times New Roman"/>
          <w:color w:val="000000"/>
          <w:sz w:val="20"/>
          <w:szCs w:val="20"/>
          <w:lang w:val="en-US"/>
        </w:rPr>
        <w:t xml:space="preserve"> </w:t>
      </w:r>
      <w:r w:rsidR="00DE064B">
        <w:rPr>
          <w:rFonts w:ascii="Times New Roman" w:eastAsia="Microsoft YaHei UI" w:hAnsi="Times New Roman"/>
          <w:color w:val="000000"/>
          <w:sz w:val="20"/>
          <w:szCs w:val="20"/>
          <w:lang w:val="en-US"/>
        </w:rPr>
        <w:t xml:space="preserve"> </w:t>
      </w:r>
      <w:r w:rsidR="00C33731">
        <w:rPr>
          <w:rFonts w:ascii="Times New Roman" w:eastAsia="Microsoft YaHei UI" w:hAnsi="Times New Roman"/>
          <w:color w:val="000000"/>
          <w:sz w:val="20"/>
          <w:szCs w:val="20"/>
          <w:lang w:val="en-US"/>
        </w:rPr>
        <w:t xml:space="preserve"> </w:t>
      </w:r>
      <w:r w:rsidR="00EF354B">
        <w:rPr>
          <w:rFonts w:ascii="Times New Roman" w:eastAsia="Microsoft YaHei UI" w:hAnsi="Times New Roman"/>
          <w:color w:val="000000"/>
          <w:sz w:val="20"/>
          <w:szCs w:val="20"/>
          <w:lang w:val="en-US"/>
        </w:rPr>
        <w:t xml:space="preserve"> </w:t>
      </w:r>
      <w:r w:rsidRPr="00FF48A9">
        <w:rPr>
          <w:rFonts w:ascii="Times New Roman" w:eastAsia="Microsoft YaHei UI" w:hAnsi="Times New Roman"/>
          <w:color w:val="000000"/>
          <w:sz w:val="20"/>
          <w:szCs w:val="20"/>
          <w:lang w:val="en-US"/>
        </w:rPr>
        <w:t xml:space="preserve"> </w:t>
      </w:r>
    </w:p>
    <w:p w14:paraId="5F7ED32C" w14:textId="5FEBB0B6" w:rsidR="00FB7141" w:rsidRDefault="00FB7141" w:rsidP="00FB7141">
      <w:pPr>
        <w:spacing w:before="120" w:after="120" w:line="240" w:lineRule="auto"/>
        <w:rPr>
          <w:rFonts w:ascii="Times New Roman" w:eastAsia="Microsoft YaHei UI" w:hAnsi="Times New Roman"/>
          <w:b/>
          <w:bCs/>
          <w:color w:val="000000"/>
          <w:sz w:val="20"/>
          <w:szCs w:val="20"/>
          <w:lang w:val="en-US"/>
        </w:rPr>
      </w:pPr>
      <w:r w:rsidRPr="00FF48A9">
        <w:rPr>
          <w:rFonts w:ascii="Times New Roman" w:eastAsia="Microsoft YaHei UI" w:hAnsi="Times New Roman"/>
          <w:b/>
          <w:bCs/>
          <w:color w:val="000000"/>
          <w:sz w:val="20"/>
          <w:szCs w:val="20"/>
          <w:lang w:val="en-US"/>
        </w:rPr>
        <w:t xml:space="preserve">Proposal </w:t>
      </w:r>
      <w:r w:rsidR="007A735C">
        <w:rPr>
          <w:rFonts w:ascii="Times New Roman" w:eastAsia="Microsoft YaHei UI" w:hAnsi="Times New Roman"/>
          <w:b/>
          <w:bCs/>
          <w:color w:val="000000"/>
          <w:sz w:val="20"/>
          <w:szCs w:val="20"/>
          <w:lang w:val="en-US"/>
        </w:rPr>
        <w:t>1</w:t>
      </w:r>
      <w:r w:rsidRPr="00FF48A9">
        <w:rPr>
          <w:rFonts w:ascii="Times New Roman" w:eastAsia="Microsoft YaHei UI" w:hAnsi="Times New Roman"/>
          <w:b/>
          <w:bCs/>
          <w:color w:val="000000"/>
          <w:sz w:val="20"/>
          <w:szCs w:val="20"/>
          <w:lang w:val="en-US"/>
        </w:rPr>
        <w:t xml:space="preserve">: </w:t>
      </w:r>
      <w:r w:rsidRPr="00AF1E89">
        <w:rPr>
          <w:rFonts w:ascii="Times New Roman" w:eastAsia="Microsoft YaHei UI" w:hAnsi="Times New Roman"/>
          <w:b/>
          <w:bCs/>
          <w:color w:val="000000"/>
          <w:sz w:val="20"/>
          <w:szCs w:val="20"/>
          <w:lang w:val="en-US"/>
        </w:rPr>
        <w:t xml:space="preserve">PDCCH </w:t>
      </w:r>
      <w:r w:rsidR="00EF354B">
        <w:rPr>
          <w:rFonts w:ascii="Times New Roman" w:eastAsia="Microsoft YaHei UI" w:hAnsi="Times New Roman"/>
          <w:b/>
          <w:bCs/>
          <w:color w:val="000000"/>
          <w:sz w:val="20"/>
          <w:szCs w:val="20"/>
          <w:lang w:val="en-US"/>
        </w:rPr>
        <w:t>skipping is not applied to</w:t>
      </w:r>
      <w:r w:rsidRPr="008248CD">
        <w:rPr>
          <w:rFonts w:ascii="Times New Roman" w:eastAsia="Microsoft YaHei UI" w:hAnsi="Times New Roman"/>
          <w:b/>
          <w:bCs/>
          <w:color w:val="000000"/>
          <w:sz w:val="20"/>
          <w:szCs w:val="20"/>
          <w:lang w:val="en-US"/>
        </w:rPr>
        <w:t xml:space="preserve"> </w:t>
      </w:r>
      <w:bookmarkStart w:id="1" w:name="_Hlk101445124"/>
      <w:r w:rsidRPr="008248CD">
        <w:rPr>
          <w:rFonts w:ascii="Times New Roman" w:eastAsia="Microsoft YaHei UI" w:hAnsi="Times New Roman"/>
          <w:b/>
          <w:bCs/>
          <w:color w:val="000000"/>
          <w:sz w:val="20"/>
          <w:szCs w:val="20"/>
          <w:lang w:val="en-US"/>
        </w:rPr>
        <w:t>Type 0/0A/1/2 CSS</w:t>
      </w:r>
      <w:bookmarkEnd w:id="1"/>
      <w:r w:rsidRPr="008248CD">
        <w:rPr>
          <w:rFonts w:ascii="Times New Roman" w:eastAsia="Microsoft YaHei UI" w:hAnsi="Times New Roman"/>
          <w:b/>
          <w:bCs/>
          <w:color w:val="000000"/>
          <w:sz w:val="20"/>
          <w:szCs w:val="20"/>
          <w:lang w:val="en-US"/>
        </w:rPr>
        <w:t>.</w:t>
      </w:r>
    </w:p>
    <w:p w14:paraId="6FE713C6" w14:textId="77777777" w:rsidR="007C69F6" w:rsidRDefault="007C69F6" w:rsidP="00FB7141">
      <w:pPr>
        <w:spacing w:before="120" w:after="120" w:line="240" w:lineRule="auto"/>
        <w:rPr>
          <w:rFonts w:ascii="Times New Roman" w:eastAsia="Microsoft YaHei UI" w:hAnsi="Times New Roman"/>
          <w:b/>
          <w:bCs/>
          <w:color w:val="000000"/>
          <w:sz w:val="20"/>
          <w:szCs w:val="20"/>
          <w:lang w:val="en-US"/>
        </w:rPr>
      </w:pPr>
    </w:p>
    <w:p w14:paraId="36225155" w14:textId="5B4ADDE2" w:rsidR="005511FE" w:rsidRPr="00090D1B" w:rsidRDefault="00683A1A" w:rsidP="00D474A1">
      <w:pPr>
        <w:spacing w:before="120" w:after="120" w:line="240" w:lineRule="auto"/>
        <w:rPr>
          <w:rFonts w:ascii="Times" w:eastAsia="Batang" w:hAnsi="Times" w:cs="Times New Roman"/>
          <w:b/>
          <w:bCs/>
          <w:sz w:val="20"/>
          <w:szCs w:val="20"/>
          <w:u w:val="single"/>
          <w:lang w:val="en-US" w:eastAsia="x-none"/>
        </w:rPr>
      </w:pPr>
      <w:r>
        <w:rPr>
          <w:rFonts w:ascii="Times" w:eastAsia="Batang" w:hAnsi="Times" w:cs="Times New Roman"/>
          <w:b/>
          <w:bCs/>
          <w:sz w:val="20"/>
          <w:szCs w:val="20"/>
          <w:u w:val="single"/>
          <w:lang w:val="en-US" w:eastAsia="x-none"/>
        </w:rPr>
        <w:t>CS-</w:t>
      </w:r>
      <w:r w:rsidR="00F80166" w:rsidRPr="00090D1B">
        <w:rPr>
          <w:rFonts w:ascii="Times" w:eastAsia="Batang" w:hAnsi="Times" w:cs="Times New Roman"/>
          <w:b/>
          <w:bCs/>
          <w:sz w:val="20"/>
          <w:szCs w:val="20"/>
          <w:u w:val="single"/>
          <w:lang w:val="en-US" w:eastAsia="x-none"/>
        </w:rPr>
        <w:t>RNTI</w:t>
      </w:r>
      <w:r w:rsidR="00853B22" w:rsidRPr="00090D1B">
        <w:rPr>
          <w:rFonts w:ascii="Times" w:eastAsia="Batang" w:hAnsi="Times" w:cs="Times New Roman"/>
          <w:b/>
          <w:bCs/>
          <w:sz w:val="20"/>
          <w:szCs w:val="20"/>
          <w:u w:val="single"/>
          <w:lang w:val="en-US" w:eastAsia="x-none"/>
        </w:rPr>
        <w:t xml:space="preserve"> for PDCCH skipping</w:t>
      </w:r>
    </w:p>
    <w:p w14:paraId="0EE37A90" w14:textId="018DDE2B" w:rsidR="00912023" w:rsidRDefault="008D7510" w:rsidP="00D474A1">
      <w:pPr>
        <w:spacing w:before="120" w:after="120" w:line="240" w:lineRule="auto"/>
        <w:rPr>
          <w:rFonts w:ascii="Times New Roman" w:eastAsia="Microsoft YaHei UI" w:hAnsi="Times New Roman"/>
          <w:color w:val="000000"/>
          <w:sz w:val="20"/>
          <w:szCs w:val="20"/>
          <w:lang w:val="en-US"/>
        </w:rPr>
      </w:pPr>
      <w:r w:rsidRPr="008D7510">
        <w:rPr>
          <w:rFonts w:ascii="Times New Roman" w:eastAsia="Microsoft YaHei UI" w:hAnsi="Times New Roman"/>
          <w:color w:val="000000"/>
          <w:sz w:val="20"/>
          <w:szCs w:val="20"/>
          <w:lang w:val="en-US"/>
        </w:rPr>
        <w:t>So far</w:t>
      </w:r>
      <w:r w:rsidR="00090D1B">
        <w:rPr>
          <w:rFonts w:ascii="Times New Roman" w:eastAsia="Microsoft YaHei UI" w:hAnsi="Times New Roman"/>
          <w:color w:val="000000"/>
          <w:sz w:val="20"/>
          <w:szCs w:val="20"/>
          <w:lang w:val="en-US"/>
        </w:rPr>
        <w:t xml:space="preserve"> </w:t>
      </w:r>
      <w:r w:rsidR="00764F32">
        <w:rPr>
          <w:rFonts w:ascii="Times New Roman" w:eastAsia="Microsoft YaHei UI" w:hAnsi="Times New Roman"/>
          <w:color w:val="000000"/>
          <w:sz w:val="20"/>
          <w:szCs w:val="20"/>
          <w:lang w:val="en-US"/>
        </w:rPr>
        <w:t xml:space="preserve">the PDCCH skipping applies to </w:t>
      </w:r>
      <w:r w:rsidR="00D277B2">
        <w:rPr>
          <w:rFonts w:ascii="Times New Roman" w:eastAsia="Microsoft YaHei UI" w:hAnsi="Times New Roman"/>
          <w:color w:val="000000"/>
          <w:sz w:val="20"/>
          <w:szCs w:val="20"/>
          <w:lang w:val="en-US"/>
        </w:rPr>
        <w:t xml:space="preserve">at least </w:t>
      </w:r>
      <w:r w:rsidR="00764F32">
        <w:rPr>
          <w:rFonts w:ascii="Times New Roman" w:eastAsia="Microsoft YaHei UI" w:hAnsi="Times New Roman"/>
          <w:color w:val="000000"/>
          <w:sz w:val="20"/>
          <w:szCs w:val="20"/>
          <w:lang w:val="en-US"/>
        </w:rPr>
        <w:t xml:space="preserve">the PDCCH with CRC scrambled by </w:t>
      </w:r>
      <w:r w:rsidR="00CF5831">
        <w:rPr>
          <w:rFonts w:ascii="Times New Roman" w:eastAsia="Microsoft YaHei UI" w:hAnsi="Times New Roman"/>
          <w:color w:val="000000"/>
          <w:sz w:val="20"/>
          <w:szCs w:val="20"/>
          <w:lang w:val="en-US"/>
        </w:rPr>
        <w:t>C-RNTI and MCS-C-RNTI</w:t>
      </w:r>
      <w:r w:rsidR="00D277B2">
        <w:rPr>
          <w:rFonts w:ascii="Times New Roman" w:eastAsia="Microsoft YaHei UI" w:hAnsi="Times New Roman"/>
          <w:color w:val="000000"/>
          <w:sz w:val="20"/>
          <w:szCs w:val="20"/>
          <w:lang w:val="en-US"/>
        </w:rPr>
        <w:t>.</w:t>
      </w:r>
      <w:r w:rsidR="002C5142">
        <w:rPr>
          <w:rFonts w:ascii="Times New Roman" w:eastAsia="Microsoft YaHei UI" w:hAnsi="Times New Roman"/>
          <w:color w:val="000000"/>
          <w:sz w:val="20"/>
          <w:szCs w:val="20"/>
          <w:lang w:val="en-US"/>
        </w:rPr>
        <w:t xml:space="preserve"> </w:t>
      </w:r>
      <w:r w:rsidR="0056375C">
        <w:rPr>
          <w:rFonts w:ascii="Times New Roman" w:eastAsia="Microsoft YaHei UI" w:hAnsi="Times New Roman"/>
          <w:color w:val="000000"/>
          <w:sz w:val="20"/>
          <w:szCs w:val="20"/>
          <w:lang w:val="en-US"/>
        </w:rPr>
        <w:t xml:space="preserve">On the other hand, whether CS-RNTI should also be skipped </w:t>
      </w:r>
      <w:r w:rsidR="00475B44">
        <w:rPr>
          <w:rFonts w:ascii="Times New Roman" w:eastAsia="Microsoft YaHei UI" w:hAnsi="Times New Roman"/>
          <w:color w:val="000000"/>
          <w:sz w:val="20"/>
          <w:szCs w:val="20"/>
          <w:lang w:val="en-US"/>
        </w:rPr>
        <w:t xml:space="preserve">needs to be discussed and clarified for UE power saving gain. </w:t>
      </w:r>
      <w:r w:rsidR="00387755">
        <w:rPr>
          <w:rFonts w:ascii="Times New Roman" w:eastAsia="Microsoft YaHei UI" w:hAnsi="Times New Roman"/>
          <w:color w:val="000000"/>
          <w:sz w:val="20"/>
          <w:szCs w:val="20"/>
          <w:lang w:val="en-US"/>
        </w:rPr>
        <w:t>For UEs configured with SPS and/or CG</w:t>
      </w:r>
      <w:r w:rsidR="002C1544">
        <w:rPr>
          <w:rFonts w:ascii="Times New Roman" w:eastAsia="Microsoft YaHei UI" w:hAnsi="Times New Roman"/>
          <w:color w:val="000000"/>
          <w:sz w:val="20"/>
          <w:szCs w:val="20"/>
          <w:lang w:val="en-US"/>
        </w:rPr>
        <w:t xml:space="preserve"> type</w:t>
      </w:r>
      <w:r w:rsidR="00483E8A">
        <w:rPr>
          <w:rFonts w:ascii="Times New Roman" w:eastAsia="Microsoft YaHei UI" w:hAnsi="Times New Roman"/>
          <w:color w:val="000000"/>
          <w:sz w:val="20"/>
          <w:szCs w:val="20"/>
          <w:lang w:val="en-US"/>
        </w:rPr>
        <w:t xml:space="preserve"> </w:t>
      </w:r>
      <w:r w:rsidR="003C4310">
        <w:rPr>
          <w:rFonts w:ascii="Times New Roman" w:eastAsia="Microsoft YaHei UI" w:hAnsi="Times New Roman"/>
          <w:color w:val="000000"/>
          <w:sz w:val="20"/>
          <w:szCs w:val="20"/>
          <w:lang w:val="en-US"/>
        </w:rPr>
        <w:t>2</w:t>
      </w:r>
      <w:r w:rsidR="00387755">
        <w:rPr>
          <w:rFonts w:ascii="Times New Roman" w:eastAsia="Microsoft YaHei UI" w:hAnsi="Times New Roman"/>
          <w:color w:val="000000"/>
          <w:sz w:val="20"/>
          <w:szCs w:val="20"/>
          <w:lang w:val="en-US"/>
        </w:rPr>
        <w:t xml:space="preserve">, </w:t>
      </w:r>
      <w:r w:rsidR="002C1544">
        <w:rPr>
          <w:rFonts w:ascii="Times New Roman" w:eastAsia="Microsoft YaHei UI" w:hAnsi="Times New Roman"/>
          <w:color w:val="000000"/>
          <w:sz w:val="20"/>
          <w:szCs w:val="20"/>
          <w:lang w:val="en-US"/>
        </w:rPr>
        <w:t xml:space="preserve">monitoring PDCCH </w:t>
      </w:r>
      <w:r w:rsidR="009616B9">
        <w:rPr>
          <w:rFonts w:ascii="Times New Roman" w:eastAsia="Microsoft YaHei UI" w:hAnsi="Times New Roman"/>
          <w:color w:val="000000"/>
          <w:sz w:val="20"/>
          <w:szCs w:val="20"/>
          <w:lang w:val="en-US"/>
        </w:rPr>
        <w:t>is always needed for activation and deactivation</w:t>
      </w:r>
      <w:r w:rsidR="00EF3CD4">
        <w:rPr>
          <w:rFonts w:ascii="Times New Roman" w:eastAsia="Microsoft YaHei UI" w:hAnsi="Times New Roman"/>
          <w:color w:val="000000"/>
          <w:sz w:val="20"/>
          <w:szCs w:val="20"/>
          <w:lang w:val="en-US"/>
        </w:rPr>
        <w:t>. If this is allowed</w:t>
      </w:r>
      <w:r w:rsidR="00C114CD">
        <w:rPr>
          <w:rFonts w:ascii="Times New Roman" w:eastAsia="Microsoft YaHei UI" w:hAnsi="Times New Roman"/>
          <w:color w:val="000000"/>
          <w:sz w:val="20"/>
          <w:szCs w:val="20"/>
          <w:lang w:val="en-US"/>
        </w:rPr>
        <w:t xml:space="preserve"> when PDCCH skipped is being applied, the power saving gain can be degraded</w:t>
      </w:r>
      <w:r w:rsidR="005D1ECA">
        <w:rPr>
          <w:rFonts w:ascii="Times New Roman" w:eastAsia="Microsoft YaHei UI" w:hAnsi="Times New Roman"/>
          <w:color w:val="000000"/>
          <w:sz w:val="20"/>
          <w:szCs w:val="20"/>
          <w:lang w:val="en-US"/>
        </w:rPr>
        <w:t xml:space="preserve">. </w:t>
      </w:r>
      <w:r w:rsidR="00C84749">
        <w:rPr>
          <w:rFonts w:ascii="Times New Roman" w:eastAsia="Microsoft YaHei UI" w:hAnsi="Times New Roman"/>
          <w:color w:val="000000"/>
          <w:sz w:val="20"/>
          <w:szCs w:val="20"/>
          <w:lang w:val="en-US"/>
        </w:rPr>
        <w:t xml:space="preserve">Thus, </w:t>
      </w:r>
      <w:r w:rsidR="00B85470">
        <w:rPr>
          <w:rFonts w:ascii="Times New Roman" w:eastAsia="Microsoft YaHei UI" w:hAnsi="Times New Roman"/>
          <w:color w:val="000000"/>
          <w:sz w:val="20"/>
          <w:szCs w:val="20"/>
          <w:lang w:val="en-US"/>
        </w:rPr>
        <w:t>to make the</w:t>
      </w:r>
      <w:r w:rsidR="006B178A">
        <w:rPr>
          <w:rFonts w:ascii="Times New Roman" w:eastAsia="Microsoft YaHei UI" w:hAnsi="Times New Roman"/>
          <w:color w:val="000000"/>
          <w:sz w:val="20"/>
          <w:szCs w:val="20"/>
          <w:lang w:val="en-US"/>
        </w:rPr>
        <w:t xml:space="preserve"> design simple and effective, we prefer the PDCCH skipping</w:t>
      </w:r>
      <w:r w:rsidR="004B0A29">
        <w:rPr>
          <w:rFonts w:ascii="Times New Roman" w:eastAsia="Microsoft YaHei UI" w:hAnsi="Times New Roman"/>
          <w:color w:val="000000"/>
          <w:sz w:val="20"/>
          <w:szCs w:val="20"/>
          <w:lang w:val="en-US"/>
        </w:rPr>
        <w:t xml:space="preserve"> also apply to CS-RNTI.</w:t>
      </w:r>
    </w:p>
    <w:p w14:paraId="50D9A18D" w14:textId="410C3FCB" w:rsidR="004B0A29" w:rsidRDefault="004B0A29" w:rsidP="00D474A1">
      <w:pPr>
        <w:spacing w:before="120" w:after="120" w:line="240" w:lineRule="auto"/>
        <w:rPr>
          <w:rFonts w:ascii="Times New Roman" w:eastAsia="Microsoft YaHei UI" w:hAnsi="Times New Roman"/>
          <w:b/>
          <w:bCs/>
          <w:color w:val="000000"/>
          <w:sz w:val="20"/>
          <w:szCs w:val="20"/>
          <w:lang w:val="en-US"/>
        </w:rPr>
      </w:pPr>
      <w:r w:rsidRPr="004B0A29">
        <w:rPr>
          <w:rFonts w:ascii="Times New Roman" w:eastAsia="Microsoft YaHei UI" w:hAnsi="Times New Roman"/>
          <w:b/>
          <w:bCs/>
          <w:color w:val="000000"/>
          <w:sz w:val="20"/>
          <w:szCs w:val="20"/>
          <w:lang w:val="en-US"/>
        </w:rPr>
        <w:t xml:space="preserve">Proposal 2: </w:t>
      </w:r>
      <w:r>
        <w:rPr>
          <w:rFonts w:ascii="Times New Roman" w:eastAsia="Microsoft YaHei UI" w:hAnsi="Times New Roman"/>
          <w:b/>
          <w:bCs/>
          <w:color w:val="000000"/>
          <w:sz w:val="20"/>
          <w:szCs w:val="20"/>
          <w:lang w:val="en-US"/>
        </w:rPr>
        <w:t xml:space="preserve">PDCCH skipping </w:t>
      </w:r>
      <w:r w:rsidR="000D27FD">
        <w:rPr>
          <w:rFonts w:ascii="Times New Roman" w:eastAsia="Microsoft YaHei UI" w:hAnsi="Times New Roman"/>
          <w:b/>
          <w:bCs/>
          <w:color w:val="000000"/>
          <w:sz w:val="20"/>
          <w:szCs w:val="20"/>
          <w:lang w:val="en-US"/>
        </w:rPr>
        <w:t>applies to C-RNTI, MCS-C-RNTI and CS-RNTI in Type 3 CSS and USS.</w:t>
      </w:r>
    </w:p>
    <w:p w14:paraId="0DF81F26" w14:textId="02CFA477" w:rsidR="00683A1A" w:rsidRPr="00137CFC" w:rsidRDefault="00683A1A" w:rsidP="00D474A1">
      <w:pPr>
        <w:spacing w:before="120" w:after="120" w:line="240" w:lineRule="auto"/>
        <w:rPr>
          <w:rFonts w:ascii="Times New Roman" w:eastAsia="Microsoft YaHei UI" w:hAnsi="Times New Roman"/>
          <w:color w:val="000000"/>
          <w:sz w:val="20"/>
          <w:szCs w:val="20"/>
          <w:lang w:val="en-US"/>
        </w:rPr>
      </w:pPr>
    </w:p>
    <w:p w14:paraId="72E50A6C" w14:textId="68AC6DED" w:rsidR="00683A1A" w:rsidRDefault="0037552E" w:rsidP="00D474A1">
      <w:pPr>
        <w:spacing w:before="120" w:after="120" w:line="240" w:lineRule="auto"/>
        <w:rPr>
          <w:rFonts w:ascii="Times New Roman" w:eastAsia="DengXian" w:hAnsi="Times New Roman" w:cs="Times New Roman"/>
          <w:color w:val="000000"/>
          <w:sz w:val="20"/>
          <w:szCs w:val="20"/>
          <w:lang w:val="en-US"/>
        </w:rPr>
      </w:pPr>
      <w:r w:rsidRPr="00137CFC">
        <w:rPr>
          <w:rFonts w:ascii="Times New Roman" w:eastAsia="Microsoft YaHei UI" w:hAnsi="Times New Roman"/>
          <w:color w:val="000000"/>
          <w:sz w:val="20"/>
          <w:szCs w:val="20"/>
          <w:lang w:val="en-US"/>
        </w:rPr>
        <w:t xml:space="preserve">In case </w:t>
      </w:r>
      <w:r w:rsidR="006D1AD2">
        <w:rPr>
          <w:rFonts w:ascii="Times New Roman" w:eastAsia="Microsoft YaHei UI" w:hAnsi="Times New Roman"/>
          <w:color w:val="000000"/>
          <w:sz w:val="20"/>
          <w:szCs w:val="20"/>
          <w:lang w:val="en-US"/>
        </w:rPr>
        <w:t>a certain SPS configuration</w:t>
      </w:r>
      <w:r w:rsidR="00F824F1">
        <w:rPr>
          <w:rFonts w:ascii="Times New Roman" w:eastAsia="Microsoft YaHei UI" w:hAnsi="Times New Roman"/>
          <w:color w:val="000000"/>
          <w:sz w:val="20"/>
          <w:szCs w:val="20"/>
          <w:lang w:val="en-US"/>
        </w:rPr>
        <w:t xml:space="preserve"> is active and UE indicated with PDCCH skipping</w:t>
      </w:r>
      <w:r w:rsidR="007D5890">
        <w:rPr>
          <w:rFonts w:ascii="Times New Roman" w:eastAsia="Microsoft YaHei UI" w:hAnsi="Times New Roman"/>
          <w:color w:val="000000"/>
          <w:sz w:val="20"/>
          <w:szCs w:val="20"/>
          <w:lang w:val="en-US"/>
        </w:rPr>
        <w:t xml:space="preserve">, the UE </w:t>
      </w:r>
      <w:proofErr w:type="spellStart"/>
      <w:r w:rsidR="007D5890">
        <w:rPr>
          <w:rFonts w:ascii="Times New Roman" w:eastAsia="Microsoft YaHei UI" w:hAnsi="Times New Roman"/>
          <w:color w:val="000000"/>
          <w:sz w:val="20"/>
          <w:szCs w:val="20"/>
          <w:lang w:val="en-US"/>
        </w:rPr>
        <w:t>behaviour</w:t>
      </w:r>
      <w:proofErr w:type="spellEnd"/>
      <w:r w:rsidR="007D5890">
        <w:rPr>
          <w:rFonts w:ascii="Times New Roman" w:eastAsia="Microsoft YaHei UI" w:hAnsi="Times New Roman"/>
          <w:color w:val="000000"/>
          <w:sz w:val="20"/>
          <w:szCs w:val="20"/>
          <w:lang w:val="en-US"/>
        </w:rPr>
        <w:t xml:space="preserve"> should also be clarified </w:t>
      </w:r>
      <w:r w:rsidR="009E1371">
        <w:rPr>
          <w:rFonts w:ascii="Times New Roman" w:eastAsia="Microsoft YaHei UI" w:hAnsi="Times New Roman"/>
          <w:color w:val="000000"/>
          <w:sz w:val="20"/>
          <w:szCs w:val="20"/>
          <w:lang w:val="en-US"/>
        </w:rPr>
        <w:t>that whether UE shall skip monitoring the SPS PDSCH</w:t>
      </w:r>
      <w:r w:rsidR="004259EA">
        <w:rPr>
          <w:rFonts w:ascii="Times New Roman" w:eastAsia="Microsoft YaHei UI" w:hAnsi="Times New Roman"/>
          <w:color w:val="000000"/>
          <w:sz w:val="20"/>
          <w:szCs w:val="20"/>
          <w:lang w:val="en-US"/>
        </w:rPr>
        <w:t xml:space="preserve">. </w:t>
      </w:r>
      <w:r w:rsidR="006F2A3E">
        <w:rPr>
          <w:rFonts w:ascii="Times New Roman" w:eastAsia="Microsoft YaHei UI" w:hAnsi="Times New Roman"/>
          <w:color w:val="000000"/>
          <w:sz w:val="20"/>
          <w:szCs w:val="20"/>
          <w:lang w:val="en-US"/>
        </w:rPr>
        <w:t xml:space="preserve">This </w:t>
      </w:r>
      <w:r w:rsidR="00DE42F3">
        <w:rPr>
          <w:rFonts w:ascii="Times New Roman" w:eastAsia="Microsoft YaHei UI" w:hAnsi="Times New Roman"/>
          <w:color w:val="000000"/>
          <w:sz w:val="20"/>
          <w:szCs w:val="20"/>
          <w:lang w:val="en-US"/>
        </w:rPr>
        <w:t xml:space="preserve">has not clarified. </w:t>
      </w:r>
      <w:r w:rsidR="004259EA">
        <w:rPr>
          <w:rFonts w:ascii="Times New Roman" w:eastAsia="Microsoft YaHei UI" w:hAnsi="Times New Roman"/>
          <w:color w:val="000000"/>
          <w:sz w:val="20"/>
          <w:szCs w:val="20"/>
          <w:lang w:val="en-US"/>
        </w:rPr>
        <w:t xml:space="preserve">For more aligned </w:t>
      </w:r>
      <w:proofErr w:type="spellStart"/>
      <w:r w:rsidR="004259EA">
        <w:rPr>
          <w:rFonts w:ascii="Times New Roman" w:eastAsia="Microsoft YaHei UI" w:hAnsi="Times New Roman"/>
          <w:color w:val="000000"/>
          <w:sz w:val="20"/>
          <w:szCs w:val="20"/>
          <w:lang w:val="en-US"/>
        </w:rPr>
        <w:t>behaviour</w:t>
      </w:r>
      <w:proofErr w:type="spellEnd"/>
      <w:r w:rsidR="004259EA">
        <w:rPr>
          <w:rFonts w:ascii="Times New Roman" w:eastAsia="Microsoft YaHei UI" w:hAnsi="Times New Roman"/>
          <w:color w:val="000000"/>
          <w:sz w:val="20"/>
          <w:szCs w:val="20"/>
          <w:lang w:val="en-US"/>
        </w:rPr>
        <w:t xml:space="preserve"> of skipping rece</w:t>
      </w:r>
      <w:r w:rsidR="004B1B44">
        <w:rPr>
          <w:rFonts w:ascii="Times New Roman" w:eastAsia="Microsoft YaHei UI" w:hAnsi="Times New Roman"/>
          <w:color w:val="000000"/>
          <w:sz w:val="20"/>
          <w:szCs w:val="20"/>
          <w:lang w:val="en-US"/>
        </w:rPr>
        <w:t>iving signal from gNB, SPS PDSCH should be skipped. If service continuity needs to be guaranteed, UE</w:t>
      </w:r>
      <w:r w:rsidR="00A03DF2">
        <w:rPr>
          <w:rFonts w:ascii="Times New Roman" w:eastAsia="Microsoft YaHei UI" w:hAnsi="Times New Roman"/>
          <w:color w:val="000000"/>
          <w:sz w:val="20"/>
          <w:szCs w:val="20"/>
          <w:lang w:val="en-US"/>
        </w:rPr>
        <w:t xml:space="preserve"> should continue receiving the SPS PDSCH of the active SPS configuration. </w:t>
      </w:r>
      <w:r w:rsidR="00E04F47">
        <w:rPr>
          <w:rFonts w:ascii="Times New Roman" w:eastAsia="Microsoft YaHei UI" w:hAnsi="Times New Roman"/>
          <w:color w:val="000000"/>
          <w:sz w:val="20"/>
          <w:szCs w:val="20"/>
          <w:lang w:val="en-US"/>
        </w:rPr>
        <w:t>As a comparable UE behavior impacting power saving gain,</w:t>
      </w:r>
      <w:r w:rsidR="00A03DF2">
        <w:rPr>
          <w:rFonts w:ascii="Times New Roman" w:eastAsia="Microsoft YaHei UI" w:hAnsi="Times New Roman"/>
          <w:color w:val="000000"/>
          <w:sz w:val="20"/>
          <w:szCs w:val="20"/>
          <w:lang w:val="en-US"/>
        </w:rPr>
        <w:t xml:space="preserve"> it</w:t>
      </w:r>
      <w:r w:rsidR="00430169">
        <w:rPr>
          <w:rFonts w:ascii="Times New Roman" w:eastAsia="Microsoft YaHei UI" w:hAnsi="Times New Roman"/>
          <w:color w:val="000000"/>
          <w:sz w:val="20"/>
          <w:szCs w:val="20"/>
          <w:lang w:val="en-US"/>
        </w:rPr>
        <w:t xml:space="preserve"> </w:t>
      </w:r>
      <w:r w:rsidR="003F5C8E">
        <w:rPr>
          <w:rFonts w:ascii="Times New Roman" w:eastAsia="Microsoft YaHei UI" w:hAnsi="Times New Roman"/>
          <w:color w:val="000000"/>
          <w:sz w:val="20"/>
          <w:szCs w:val="20"/>
          <w:lang w:val="en-US"/>
        </w:rPr>
        <w:t xml:space="preserve">has been clarified that </w:t>
      </w:r>
      <w:r w:rsidR="00430169">
        <w:rPr>
          <w:rFonts w:ascii="Times New Roman" w:eastAsia="Microsoft YaHei UI" w:hAnsi="Times New Roman"/>
          <w:color w:val="000000"/>
          <w:sz w:val="20"/>
          <w:szCs w:val="20"/>
          <w:lang w:val="en-US"/>
        </w:rPr>
        <w:t xml:space="preserve">RAN1 understanding </w:t>
      </w:r>
      <w:r w:rsidR="003F5C8E">
        <w:rPr>
          <w:rFonts w:ascii="Times New Roman" w:eastAsia="Microsoft YaHei UI" w:hAnsi="Times New Roman"/>
          <w:color w:val="000000"/>
          <w:sz w:val="20"/>
          <w:szCs w:val="20"/>
          <w:lang w:val="en-US"/>
        </w:rPr>
        <w:t xml:space="preserve">is </w:t>
      </w:r>
      <w:r w:rsidR="00430169" w:rsidRPr="003800F7">
        <w:rPr>
          <w:rFonts w:ascii="Times New Roman" w:eastAsia="DengXian" w:hAnsi="Times New Roman" w:cs="Times New Roman"/>
          <w:color w:val="000000"/>
          <w:sz w:val="20"/>
          <w:szCs w:val="20"/>
          <w:lang w:val="en-US"/>
        </w:rPr>
        <w:t>CSI/SRS is not affected by PDCCH skipping</w:t>
      </w:r>
      <w:r w:rsidR="00C41CD4">
        <w:rPr>
          <w:rFonts w:ascii="Times New Roman" w:eastAsia="DengXian" w:hAnsi="Times New Roman" w:cs="Times New Roman"/>
          <w:color w:val="000000"/>
          <w:sz w:val="20"/>
          <w:szCs w:val="20"/>
          <w:lang w:val="en-US"/>
        </w:rPr>
        <w:t xml:space="preserve">. Therefore, we may also </w:t>
      </w:r>
      <w:r w:rsidR="00F32C25">
        <w:rPr>
          <w:rFonts w:ascii="Times New Roman" w:eastAsia="DengXian" w:hAnsi="Times New Roman" w:cs="Times New Roman"/>
          <w:color w:val="000000"/>
          <w:sz w:val="20"/>
          <w:szCs w:val="20"/>
          <w:lang w:val="en-US"/>
        </w:rPr>
        <w:t>follow similar principle that already active SPS configurations are not affected.</w:t>
      </w:r>
      <w:r w:rsidR="0091171F">
        <w:rPr>
          <w:rFonts w:ascii="Times New Roman" w:eastAsia="DengXian" w:hAnsi="Times New Roman" w:cs="Times New Roman"/>
          <w:color w:val="000000"/>
          <w:sz w:val="20"/>
          <w:szCs w:val="20"/>
          <w:lang w:val="en-US"/>
        </w:rPr>
        <w:t xml:space="preserve"> The similar discussion would be applied for CG transmission of PUSCH.</w:t>
      </w:r>
    </w:p>
    <w:p w14:paraId="0431E471" w14:textId="3FBBE989" w:rsidR="00F32C25" w:rsidRPr="00B22D49" w:rsidRDefault="009D3C5E" w:rsidP="00D474A1">
      <w:pPr>
        <w:spacing w:before="120" w:after="120" w:line="240" w:lineRule="auto"/>
        <w:rPr>
          <w:rFonts w:ascii="Times New Roman" w:eastAsia="Microsoft YaHei UI" w:hAnsi="Times New Roman"/>
          <w:b/>
          <w:bCs/>
          <w:color w:val="000000"/>
          <w:sz w:val="20"/>
          <w:szCs w:val="20"/>
          <w:lang w:val="en-US"/>
        </w:rPr>
      </w:pPr>
      <w:r w:rsidRPr="00B22D49">
        <w:rPr>
          <w:rFonts w:ascii="Times New Roman" w:eastAsia="DengXian" w:hAnsi="Times New Roman" w:cs="Times New Roman"/>
          <w:b/>
          <w:bCs/>
          <w:color w:val="000000"/>
          <w:sz w:val="20"/>
          <w:szCs w:val="20"/>
          <w:lang w:val="en-US"/>
        </w:rPr>
        <w:t xml:space="preserve">Proposal 3: </w:t>
      </w:r>
      <w:r w:rsidR="005A7DD2" w:rsidRPr="00B22D49">
        <w:rPr>
          <w:rFonts w:ascii="Times New Roman" w:eastAsia="DengXian" w:hAnsi="Times New Roman" w:cs="Times New Roman"/>
          <w:b/>
          <w:bCs/>
          <w:color w:val="000000"/>
          <w:sz w:val="20"/>
          <w:szCs w:val="20"/>
          <w:lang w:val="en-US"/>
        </w:rPr>
        <w:t>It needs to be clarified when PDCCH skipping is applied, whether SPS/CG is affected</w:t>
      </w:r>
      <w:r w:rsidR="00B22D49" w:rsidRPr="00B22D49">
        <w:rPr>
          <w:rFonts w:ascii="Times New Roman" w:eastAsia="DengXian" w:hAnsi="Times New Roman" w:cs="Times New Roman"/>
          <w:b/>
          <w:bCs/>
          <w:color w:val="000000"/>
          <w:sz w:val="20"/>
          <w:szCs w:val="20"/>
          <w:lang w:val="en-US"/>
        </w:rPr>
        <w:t>. For simpler UE behavior, active SPS/CG is not affected.</w:t>
      </w:r>
    </w:p>
    <w:p w14:paraId="34F82A81" w14:textId="0002DAF4" w:rsidR="00912023" w:rsidRDefault="00912023" w:rsidP="00D474A1">
      <w:pPr>
        <w:spacing w:before="120" w:after="120" w:line="240" w:lineRule="auto"/>
        <w:rPr>
          <w:rFonts w:ascii="Times" w:eastAsia="Batang" w:hAnsi="Times" w:cs="Times New Roman"/>
          <w:b/>
          <w:bCs/>
          <w:sz w:val="20"/>
          <w:szCs w:val="20"/>
          <w:u w:val="single"/>
          <w:lang w:val="en-US" w:eastAsia="x-none"/>
        </w:rPr>
      </w:pPr>
    </w:p>
    <w:p w14:paraId="231C2F77" w14:textId="0B55AD78" w:rsidR="003E066A" w:rsidRDefault="003E066A" w:rsidP="00D474A1">
      <w:pPr>
        <w:spacing w:before="120" w:after="120" w:line="240" w:lineRule="auto"/>
        <w:rPr>
          <w:rFonts w:ascii="Times" w:eastAsia="Batang" w:hAnsi="Times" w:cs="Times New Roman"/>
          <w:b/>
          <w:bCs/>
          <w:sz w:val="20"/>
          <w:szCs w:val="20"/>
          <w:u w:val="single"/>
          <w:lang w:val="en-US" w:eastAsia="x-none"/>
        </w:rPr>
      </w:pPr>
    </w:p>
    <w:p w14:paraId="70EC81C6" w14:textId="1201125D" w:rsidR="003E066A" w:rsidRDefault="00FE712E" w:rsidP="00D474A1">
      <w:pPr>
        <w:spacing w:before="120" w:after="120" w:line="240" w:lineRule="auto"/>
        <w:rPr>
          <w:rFonts w:ascii="Times" w:eastAsia="Batang" w:hAnsi="Times" w:cs="Times New Roman"/>
          <w:b/>
          <w:bCs/>
          <w:sz w:val="20"/>
          <w:szCs w:val="20"/>
          <w:u w:val="single"/>
          <w:lang w:val="en-US" w:eastAsia="x-none"/>
        </w:rPr>
      </w:pPr>
      <w:r>
        <w:rPr>
          <w:rFonts w:ascii="Times" w:eastAsia="Batang" w:hAnsi="Times" w:cs="Times New Roman"/>
          <w:b/>
          <w:bCs/>
          <w:sz w:val="20"/>
          <w:szCs w:val="20"/>
          <w:u w:val="single"/>
          <w:lang w:val="en-US" w:eastAsia="x-none"/>
        </w:rPr>
        <w:t>PDCCH skipping termination by SR</w:t>
      </w:r>
    </w:p>
    <w:p w14:paraId="40AF3F79" w14:textId="2C882CE3" w:rsidR="00FE712E" w:rsidRPr="00234485" w:rsidRDefault="00234485" w:rsidP="00D474A1">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In the below agreement, </w:t>
      </w:r>
      <w:r w:rsidR="007E5CDD">
        <w:rPr>
          <w:rFonts w:ascii="Times" w:eastAsia="Batang" w:hAnsi="Times" w:cs="Times New Roman"/>
          <w:sz w:val="20"/>
          <w:szCs w:val="20"/>
          <w:lang w:val="en-US" w:eastAsia="x-none"/>
        </w:rPr>
        <w:t xml:space="preserve">it shows that PDCCH skipping is not applied </w:t>
      </w:r>
      <w:r w:rsidR="005B1FD3">
        <w:rPr>
          <w:rFonts w:ascii="Times" w:eastAsia="Batang" w:hAnsi="Times" w:cs="Times New Roman"/>
          <w:sz w:val="20"/>
          <w:szCs w:val="20"/>
          <w:lang w:val="en-US" w:eastAsia="x-none"/>
        </w:rPr>
        <w:t xml:space="preserve">when SR is pending. RAN1 needs to further study on how to capture </w:t>
      </w:r>
      <w:r w:rsidR="00676E25">
        <w:rPr>
          <w:rFonts w:ascii="Times" w:eastAsia="Batang" w:hAnsi="Times" w:cs="Times New Roman"/>
          <w:sz w:val="20"/>
          <w:szCs w:val="20"/>
          <w:lang w:val="en-US" w:eastAsia="x-none"/>
        </w:rPr>
        <w:t xml:space="preserve">the </w:t>
      </w:r>
      <w:proofErr w:type="spellStart"/>
      <w:r w:rsidR="00676E25">
        <w:rPr>
          <w:rFonts w:ascii="Times" w:eastAsia="Batang" w:hAnsi="Times" w:cs="Times New Roman"/>
          <w:sz w:val="20"/>
          <w:szCs w:val="20"/>
          <w:lang w:val="en-US" w:eastAsia="x-none"/>
        </w:rPr>
        <w:t>behaviour</w:t>
      </w:r>
      <w:proofErr w:type="spellEnd"/>
      <w:r w:rsidR="00676E25">
        <w:rPr>
          <w:rFonts w:ascii="Times" w:eastAsia="Batang" w:hAnsi="Times" w:cs="Times New Roman"/>
          <w:sz w:val="20"/>
          <w:szCs w:val="20"/>
          <w:lang w:val="en-US" w:eastAsia="x-none"/>
        </w:rPr>
        <w:t xml:space="preserve"> regarding PDCCH skipping</w:t>
      </w:r>
      <w:r w:rsidR="007A4864">
        <w:rPr>
          <w:rFonts w:ascii="Times" w:eastAsia="Batang" w:hAnsi="Times" w:cs="Times New Roman"/>
          <w:sz w:val="20"/>
          <w:szCs w:val="20"/>
          <w:lang w:val="en-US" w:eastAsia="x-none"/>
        </w:rPr>
        <w:t xml:space="preserve"> after a positive SR is transmitted in PUCCH.</w:t>
      </w:r>
      <w:r w:rsidR="00676E25">
        <w:rPr>
          <w:rFonts w:ascii="Times" w:eastAsia="Batang" w:hAnsi="Times" w:cs="Times New Roman"/>
          <w:sz w:val="20"/>
          <w:szCs w:val="20"/>
          <w:lang w:val="en-US" w:eastAsia="x-none"/>
        </w:rPr>
        <w:t xml:space="preserve"> </w:t>
      </w:r>
    </w:p>
    <w:tbl>
      <w:tblPr>
        <w:tblStyle w:val="TableGrid"/>
        <w:tblW w:w="0" w:type="auto"/>
        <w:tblLook w:val="04A0" w:firstRow="1" w:lastRow="0" w:firstColumn="1" w:lastColumn="0" w:noHBand="0" w:noVBand="1"/>
      </w:tblPr>
      <w:tblGrid>
        <w:gridCol w:w="9629"/>
      </w:tblGrid>
      <w:tr w:rsidR="00FE712E" w:rsidRPr="00E617B4" w14:paraId="1440B8DF" w14:textId="77777777" w:rsidTr="00FE712E">
        <w:tc>
          <w:tcPr>
            <w:tcW w:w="9629" w:type="dxa"/>
          </w:tcPr>
          <w:p w14:paraId="3D4C3F19" w14:textId="77777777" w:rsidR="00FE712E" w:rsidRPr="003800F7" w:rsidRDefault="00FE712E" w:rsidP="00FE712E">
            <w:pPr>
              <w:shd w:val="clear" w:color="auto" w:fill="FFFFFF"/>
              <w:spacing w:after="0" w:line="240" w:lineRule="atLeast"/>
              <w:jc w:val="both"/>
              <w:rPr>
                <w:rFonts w:ascii="DengXian" w:eastAsia="DengXian" w:hAnsi="DengXian" w:cs="SimSun"/>
                <w:color w:val="000000"/>
                <w:sz w:val="21"/>
                <w:szCs w:val="21"/>
                <w:highlight w:val="green"/>
                <w:lang w:val="en-US"/>
              </w:rPr>
            </w:pPr>
            <w:r w:rsidRPr="003800F7">
              <w:rPr>
                <w:rFonts w:ascii="Times New Roman" w:eastAsia="DengXian" w:hAnsi="Times New Roman" w:cs="Times New Roman"/>
                <w:color w:val="000000"/>
                <w:sz w:val="20"/>
                <w:szCs w:val="20"/>
                <w:highlight w:val="green"/>
                <w:shd w:val="clear" w:color="auto" w:fill="FFFF00"/>
                <w:lang w:val="en-US"/>
              </w:rPr>
              <w:t>Agreement</w:t>
            </w:r>
          </w:p>
          <w:p w14:paraId="311D79AD" w14:textId="77777777" w:rsidR="00FE712E" w:rsidRPr="003800F7" w:rsidRDefault="00FE712E" w:rsidP="00FE712E">
            <w:pPr>
              <w:shd w:val="clear" w:color="auto" w:fill="FFFFFF"/>
              <w:spacing w:before="120" w:after="100" w:afterAutospacing="1" w:line="280" w:lineRule="atLeast"/>
              <w:rPr>
                <w:rFonts w:ascii="Microsoft YaHei UI" w:eastAsia="Microsoft YaHei UI" w:hAnsi="Microsoft YaHei UI" w:cs="SimSun"/>
                <w:color w:val="000000"/>
                <w:sz w:val="21"/>
                <w:szCs w:val="21"/>
                <w:lang w:val="en-US"/>
              </w:rPr>
            </w:pPr>
            <w:r w:rsidRPr="003800F7">
              <w:rPr>
                <w:rFonts w:ascii="宋 体" w:eastAsia="宋 体" w:hAnsi="Microsoft YaHei UI" w:cs="SimSun" w:hint="eastAsia"/>
                <w:b/>
                <w:bCs/>
                <w:color w:val="000000"/>
                <w:sz w:val="20"/>
                <w:szCs w:val="20"/>
                <w:lang w:val="en-US"/>
              </w:rPr>
              <w:t xml:space="preserve">Answer 2 for </w:t>
            </w:r>
            <w:hyperlink r:id="rId11" w:history="1">
              <w:r w:rsidRPr="003800F7">
                <w:rPr>
                  <w:rFonts w:ascii="宋 体" w:eastAsia="宋 体" w:hAnsi="Microsoft YaHei UI" w:cs="SimSun"/>
                  <w:b/>
                  <w:bCs/>
                  <w:color w:val="0000FF"/>
                  <w:sz w:val="20"/>
                  <w:szCs w:val="20"/>
                  <w:u w:val="single"/>
                  <w:lang w:val="en-US"/>
                </w:rPr>
                <w:t>R1-2200884</w:t>
              </w:r>
            </w:hyperlink>
            <w:r w:rsidRPr="003800F7">
              <w:rPr>
                <w:rFonts w:ascii="宋 体" w:eastAsia="宋 体" w:hAnsi="Microsoft YaHei UI" w:cs="SimSun" w:hint="eastAsia"/>
                <w:b/>
                <w:bCs/>
                <w:color w:val="000000"/>
                <w:sz w:val="20"/>
                <w:szCs w:val="20"/>
                <w:lang w:val="en-US"/>
              </w:rPr>
              <w:t xml:space="preserve"> (R2-2201960):</w:t>
            </w:r>
          </w:p>
          <w:p w14:paraId="52D1A249" w14:textId="77777777" w:rsidR="00FE712E" w:rsidRPr="003800F7" w:rsidRDefault="00FE712E" w:rsidP="00FE712E">
            <w:pPr>
              <w:shd w:val="clear" w:color="auto" w:fill="FFFFFF"/>
              <w:spacing w:before="100" w:beforeAutospacing="1" w:line="240" w:lineRule="auto"/>
              <w:rPr>
                <w:rFonts w:ascii="Microsoft YaHei UI" w:eastAsia="Microsoft YaHei UI" w:hAnsi="Microsoft YaHei UI" w:cs="SimSun"/>
                <w:color w:val="000000"/>
                <w:sz w:val="21"/>
                <w:szCs w:val="21"/>
                <w:lang w:val="en-US"/>
              </w:rPr>
            </w:pPr>
            <w:r w:rsidRPr="003800F7">
              <w:rPr>
                <w:rFonts w:ascii="Microsoft YaHei UI" w:eastAsia="Microsoft YaHei UI" w:hAnsi="Microsoft YaHei UI" w:cs="SimSun" w:hint="eastAsia"/>
                <w:color w:val="000000"/>
                <w:sz w:val="20"/>
                <w:szCs w:val="20"/>
                <w:lang w:val="en-US"/>
              </w:rPr>
              <w:t>RAN1 </w:t>
            </w:r>
            <w:r w:rsidRPr="003800F7">
              <w:rPr>
                <w:rFonts w:ascii="Microsoft YaHei UI" w:eastAsia="Microsoft YaHei UI" w:hAnsi="Microsoft YaHei UI" w:cs="SimSun" w:hint="eastAsia"/>
                <w:color w:val="FF0000"/>
                <w:sz w:val="20"/>
                <w:szCs w:val="20"/>
                <w:lang w:val="en-US"/>
              </w:rPr>
              <w:t>would discuss and conclude how to capture </w:t>
            </w:r>
            <w:r w:rsidRPr="003800F7">
              <w:rPr>
                <w:rFonts w:ascii="Microsoft YaHei UI" w:eastAsia="Microsoft YaHei UI" w:hAnsi="Microsoft YaHei UI" w:cs="SimSun" w:hint="eastAsia"/>
                <w:color w:val="000000"/>
                <w:sz w:val="20"/>
                <w:szCs w:val="20"/>
                <w:lang w:val="en-US"/>
              </w:rPr>
              <w:t>the above RAN2 agreements in RAN1 specification.</w:t>
            </w:r>
          </w:p>
          <w:p w14:paraId="4F4BAC73" w14:textId="77777777" w:rsidR="00FE712E" w:rsidRPr="003800F7" w:rsidRDefault="00FE712E" w:rsidP="00FE712E">
            <w:pPr>
              <w:shd w:val="clear" w:color="auto" w:fill="FFFFFF"/>
              <w:spacing w:before="100" w:beforeAutospacing="1" w:after="180" w:line="280" w:lineRule="atLeast"/>
              <w:ind w:left="840" w:hanging="420"/>
              <w:textAlignment w:val="baseline"/>
              <w:rPr>
                <w:rFonts w:ascii="Microsoft YaHei UI" w:eastAsia="Microsoft YaHei UI" w:hAnsi="Microsoft YaHei UI" w:cs="SimSun"/>
                <w:color w:val="000000"/>
                <w:sz w:val="21"/>
                <w:szCs w:val="21"/>
                <w:lang w:val="en-US"/>
              </w:rPr>
            </w:pPr>
            <w:r w:rsidRPr="003800F7">
              <w:rPr>
                <w:rFonts w:ascii="Microsoft YaHei UI" w:eastAsia="Microsoft YaHei UI" w:hAnsi="Microsoft YaHei UI" w:cs="SimSun" w:hint="eastAsia"/>
                <w:color w:val="7030A0"/>
                <w:sz w:val="20"/>
                <w:szCs w:val="20"/>
                <w:lang w:val="en-US"/>
              </w:rPr>
              <w:t>o    It is RAN1 understanding </w:t>
            </w:r>
            <w:r w:rsidRPr="003800F7">
              <w:rPr>
                <w:rFonts w:ascii="Microsoft YaHei UI" w:eastAsia="Microsoft YaHei UI" w:hAnsi="Microsoft YaHei UI" w:cs="SimSun" w:hint="eastAsia"/>
                <w:strike/>
                <w:color w:val="FF0000"/>
                <w:sz w:val="20"/>
                <w:szCs w:val="20"/>
                <w:lang w:val="en-US"/>
              </w:rPr>
              <w:t> </w:t>
            </w:r>
            <w:r w:rsidRPr="003800F7">
              <w:rPr>
                <w:rFonts w:ascii="Microsoft YaHei UI" w:eastAsia="Microsoft YaHei UI" w:hAnsi="Microsoft YaHei UI" w:cs="SimSun" w:hint="eastAsia"/>
                <w:color w:val="7030A0"/>
                <w:sz w:val="20"/>
                <w:szCs w:val="20"/>
                <w:lang w:val="en-US"/>
              </w:rPr>
              <w:t>PDCCH skipping </w:t>
            </w:r>
            <w:r w:rsidRPr="003800F7">
              <w:rPr>
                <w:rFonts w:ascii="Microsoft YaHei UI" w:eastAsia="Microsoft YaHei UI" w:hAnsi="Microsoft YaHei UI" w:cs="SimSun" w:hint="eastAsia"/>
                <w:color w:val="FF0000"/>
                <w:sz w:val="20"/>
                <w:szCs w:val="20"/>
                <w:lang w:val="en-US"/>
              </w:rPr>
              <w:t> is not applied </w:t>
            </w:r>
            <w:r w:rsidRPr="003800F7">
              <w:rPr>
                <w:rFonts w:ascii="Microsoft YaHei UI" w:eastAsia="Microsoft YaHei UI" w:hAnsi="Microsoft YaHei UI" w:cs="SimSun" w:hint="eastAsia"/>
                <w:color w:val="7030A0"/>
                <w:sz w:val="20"/>
                <w:szCs w:val="20"/>
                <w:lang w:val="en-US"/>
              </w:rPr>
              <w:t>to </w:t>
            </w:r>
            <w:r w:rsidRPr="003800F7">
              <w:rPr>
                <w:rFonts w:ascii="Microsoft YaHei UI" w:eastAsia="Microsoft YaHei UI" w:hAnsi="Microsoft YaHei UI" w:cs="SimSun" w:hint="eastAsia"/>
                <w:color w:val="FF0000"/>
                <w:sz w:val="20"/>
                <w:szCs w:val="20"/>
                <w:lang w:val="en-US"/>
              </w:rPr>
              <w:t>perform </w:t>
            </w:r>
            <w:r w:rsidRPr="003800F7">
              <w:rPr>
                <w:rFonts w:ascii="Microsoft YaHei UI" w:eastAsia="Microsoft YaHei UI" w:hAnsi="Microsoft YaHei UI" w:cs="SimSun" w:hint="eastAsia"/>
                <w:color w:val="7030A0"/>
                <w:sz w:val="20"/>
                <w:szCs w:val="20"/>
                <w:lang w:val="en-US"/>
              </w:rPr>
              <w:t>PDCCH monitoring during RAR window/</w:t>
            </w:r>
            <w:proofErr w:type="spellStart"/>
            <w:r w:rsidRPr="003800F7">
              <w:rPr>
                <w:rFonts w:ascii="Microsoft YaHei UI" w:eastAsia="Microsoft YaHei UI" w:hAnsi="Microsoft YaHei UI" w:cs="SimSun" w:hint="eastAsia"/>
                <w:color w:val="7030A0"/>
                <w:sz w:val="20"/>
                <w:szCs w:val="20"/>
                <w:lang w:val="en-US"/>
              </w:rPr>
              <w:t>MsgB</w:t>
            </w:r>
            <w:proofErr w:type="spellEnd"/>
            <w:r w:rsidRPr="003800F7">
              <w:rPr>
                <w:rFonts w:ascii="Microsoft YaHei UI" w:eastAsia="Microsoft YaHei UI" w:hAnsi="Microsoft YaHei UI" w:cs="SimSun" w:hint="eastAsia"/>
                <w:color w:val="7030A0"/>
                <w:sz w:val="20"/>
                <w:szCs w:val="20"/>
                <w:lang w:val="en-US"/>
              </w:rPr>
              <w:t xml:space="preserve"> window/contention resolution timer</w:t>
            </w:r>
            <w:r w:rsidRPr="003800F7">
              <w:rPr>
                <w:rFonts w:ascii="Microsoft YaHei UI" w:eastAsia="Microsoft YaHei UI" w:hAnsi="Microsoft YaHei UI" w:cs="SimSun"/>
                <w:color w:val="7030A0"/>
                <w:sz w:val="20"/>
                <w:szCs w:val="20"/>
                <w:lang w:val="en-US"/>
              </w:rPr>
              <w:t xml:space="preserve"> or when SR is pending</w:t>
            </w:r>
            <w:r w:rsidRPr="003800F7">
              <w:rPr>
                <w:rFonts w:ascii="Microsoft YaHei UI" w:eastAsia="Microsoft YaHei UI" w:hAnsi="Microsoft YaHei UI" w:cs="SimSun" w:hint="eastAsia"/>
                <w:color w:val="7030A0"/>
                <w:sz w:val="20"/>
                <w:szCs w:val="20"/>
                <w:lang w:val="en-US"/>
              </w:rPr>
              <w:t>.</w:t>
            </w:r>
          </w:p>
          <w:p w14:paraId="7EF83CC8" w14:textId="363191A0" w:rsidR="00FE712E" w:rsidRPr="00FE712E" w:rsidRDefault="00FE712E" w:rsidP="00FE712E">
            <w:pPr>
              <w:numPr>
                <w:ilvl w:val="0"/>
                <w:numId w:val="25"/>
              </w:numPr>
              <w:shd w:val="clear" w:color="auto" w:fill="FFFFFF"/>
              <w:spacing w:before="100" w:beforeAutospacing="1" w:after="180" w:line="280" w:lineRule="atLeast"/>
              <w:ind w:left="780"/>
              <w:textAlignment w:val="baseline"/>
              <w:rPr>
                <w:rFonts w:ascii="Microsoft YaHei UI" w:eastAsia="Microsoft YaHei UI" w:hAnsi="Microsoft YaHei UI" w:cs="SimSun"/>
                <w:color w:val="7030A0"/>
                <w:sz w:val="21"/>
                <w:szCs w:val="21"/>
                <w:lang w:val="en-US"/>
              </w:rPr>
            </w:pPr>
            <w:r w:rsidRPr="003800F7">
              <w:rPr>
                <w:rFonts w:ascii="Microsoft YaHei UI" w:eastAsia="Microsoft YaHei UI" w:hAnsi="Microsoft YaHei UI" w:cs="SimSun"/>
                <w:color w:val="7030A0"/>
                <w:sz w:val="20"/>
                <w:szCs w:val="20"/>
                <w:lang w:val="en-US"/>
              </w:rPr>
              <w:t xml:space="preserve"> FFS: </w:t>
            </w:r>
            <w:r w:rsidRPr="003800F7">
              <w:rPr>
                <w:rFonts w:ascii="Microsoft YaHei UI" w:eastAsia="Microsoft YaHei UI" w:hAnsi="Microsoft YaHei UI" w:cs="SimSun" w:hint="eastAsia"/>
                <w:color w:val="7030A0"/>
                <w:sz w:val="20"/>
                <w:szCs w:val="20"/>
                <w:lang w:val="en-US"/>
              </w:rPr>
              <w:t>If the UE is </w:t>
            </w:r>
            <w:r w:rsidRPr="003800F7">
              <w:rPr>
                <w:rFonts w:ascii="Microsoft YaHei UI" w:eastAsia="Microsoft YaHei UI" w:hAnsi="Microsoft YaHei UI" w:cs="SimSun" w:hint="eastAsia"/>
                <w:strike/>
                <w:color w:val="4472C4"/>
                <w:sz w:val="20"/>
                <w:szCs w:val="20"/>
                <w:lang w:val="en-US"/>
              </w:rPr>
              <w:t>indicated</w:t>
            </w:r>
            <w:r w:rsidRPr="003800F7">
              <w:rPr>
                <w:rFonts w:ascii="Microsoft YaHei UI" w:eastAsia="Microsoft YaHei UI" w:hAnsi="Microsoft YaHei UI" w:cs="SimSun" w:hint="eastAsia"/>
                <w:color w:val="4472C4"/>
                <w:sz w:val="20"/>
                <w:szCs w:val="20"/>
                <w:lang w:val="en-US"/>
              </w:rPr>
              <w:t> </w:t>
            </w:r>
            <w:r w:rsidRPr="003800F7">
              <w:rPr>
                <w:rFonts w:ascii="Microsoft YaHei UI" w:eastAsia="Microsoft YaHei UI" w:hAnsi="Microsoft YaHei UI" w:cs="SimSun" w:hint="eastAsia"/>
                <w:color w:val="7030A0"/>
                <w:sz w:val="20"/>
                <w:szCs w:val="20"/>
                <w:lang w:val="en-US"/>
              </w:rPr>
              <w:t>skipping PDCCH monitoring for a duration and at the first slot after the last OFDM symbol of a positive SR transmission in PUCCH, the UE </w:t>
            </w:r>
            <w:r w:rsidRPr="003800F7">
              <w:rPr>
                <w:rFonts w:ascii="Microsoft YaHei UI" w:eastAsia="Microsoft YaHei UI" w:hAnsi="Microsoft YaHei UI" w:cs="SimSun" w:hint="eastAsia"/>
                <w:strike/>
                <w:color w:val="FF0000"/>
                <w:sz w:val="20"/>
                <w:szCs w:val="20"/>
                <w:lang w:val="en-US"/>
              </w:rPr>
              <w:t>can</w:t>
            </w:r>
            <w:r w:rsidRPr="003800F7">
              <w:rPr>
                <w:rFonts w:ascii="Microsoft YaHei UI" w:eastAsia="Microsoft YaHei UI" w:hAnsi="Microsoft YaHei UI" w:cs="SimSun" w:hint="eastAsia"/>
                <w:color w:val="FF0000"/>
                <w:sz w:val="20"/>
                <w:szCs w:val="20"/>
                <w:lang w:val="en-US"/>
              </w:rPr>
              <w:t> </w:t>
            </w:r>
            <w:r w:rsidRPr="003800F7">
              <w:rPr>
                <w:rFonts w:ascii="Microsoft YaHei UI" w:eastAsia="Microsoft YaHei UI" w:hAnsi="Microsoft YaHei UI" w:cs="SimSun" w:hint="eastAsia"/>
                <w:color w:val="7030A0"/>
                <w:sz w:val="20"/>
                <w:szCs w:val="20"/>
                <w:lang w:val="en-US"/>
              </w:rPr>
              <w:t>stops PDCCH skipping </w:t>
            </w:r>
            <w:r w:rsidRPr="003800F7">
              <w:rPr>
                <w:rFonts w:ascii="Microsoft YaHei UI" w:eastAsia="Microsoft YaHei UI" w:hAnsi="Microsoft YaHei UI" w:cs="SimSun" w:hint="eastAsia"/>
                <w:strike/>
                <w:color w:val="FF0000"/>
                <w:sz w:val="20"/>
                <w:szCs w:val="20"/>
                <w:lang w:val="en-US"/>
              </w:rPr>
              <w:t>and monitor PDCCH for UL grant</w:t>
            </w:r>
            <w:r w:rsidRPr="003800F7">
              <w:rPr>
                <w:rFonts w:ascii="Microsoft YaHei UI" w:eastAsia="Microsoft YaHei UI" w:hAnsi="Microsoft YaHei UI" w:cs="SimSun" w:hint="eastAsia"/>
                <w:strike/>
                <w:color w:val="7030A0"/>
                <w:sz w:val="20"/>
                <w:szCs w:val="20"/>
                <w:lang w:val="en-US"/>
              </w:rPr>
              <w:t> </w:t>
            </w:r>
            <w:r w:rsidRPr="003800F7">
              <w:rPr>
                <w:rFonts w:ascii="Microsoft YaHei UI" w:eastAsia="Microsoft YaHei UI" w:hAnsi="Microsoft YaHei UI" w:cs="SimSun" w:hint="eastAsia"/>
                <w:color w:val="7030A0"/>
                <w:sz w:val="20"/>
                <w:szCs w:val="20"/>
                <w:lang w:val="en-US"/>
              </w:rPr>
              <w:t>(i.e., PDCCH skipping is not activated ).</w:t>
            </w:r>
          </w:p>
        </w:tc>
      </w:tr>
    </w:tbl>
    <w:p w14:paraId="289CB64D" w14:textId="1CF5B5A1" w:rsidR="003D5E16" w:rsidRDefault="006B7B4F" w:rsidP="00D474A1">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In our view, </w:t>
      </w:r>
      <w:r w:rsidR="009B34C6">
        <w:rPr>
          <w:rFonts w:ascii="Times" w:eastAsia="Batang" w:hAnsi="Times" w:cs="Times New Roman"/>
          <w:sz w:val="20"/>
          <w:szCs w:val="20"/>
          <w:lang w:val="en-US" w:eastAsia="x-none"/>
        </w:rPr>
        <w:t>the RAN2 agreement</w:t>
      </w:r>
      <w:r w:rsidR="00652DDC">
        <w:rPr>
          <w:rFonts w:ascii="Times" w:eastAsia="Batang" w:hAnsi="Times" w:cs="Times New Roman"/>
          <w:sz w:val="20"/>
          <w:szCs w:val="20"/>
          <w:lang w:val="en-US" w:eastAsia="x-none"/>
        </w:rPr>
        <w:t xml:space="preserve"> only describes that the PDCCH skipping is </w:t>
      </w:r>
      <w:r w:rsidR="0007080E">
        <w:rPr>
          <w:rFonts w:ascii="Times" w:eastAsia="Batang" w:hAnsi="Times" w:cs="Times New Roman"/>
          <w:sz w:val="20"/>
          <w:szCs w:val="20"/>
          <w:lang w:val="en-US" w:eastAsia="x-none"/>
        </w:rPr>
        <w:t>not applied when SR is pending. So</w:t>
      </w:r>
      <w:r w:rsidR="003D5E16">
        <w:rPr>
          <w:rFonts w:ascii="Times" w:eastAsia="Batang" w:hAnsi="Times" w:cs="Times New Roman"/>
          <w:sz w:val="20"/>
          <w:szCs w:val="20"/>
          <w:lang w:val="en-US" w:eastAsia="x-none"/>
        </w:rPr>
        <w:t xml:space="preserve"> basically </w:t>
      </w:r>
      <w:r w:rsidR="003F668C">
        <w:rPr>
          <w:rFonts w:ascii="Times" w:eastAsia="Batang" w:hAnsi="Times" w:cs="Times New Roman"/>
          <w:sz w:val="20"/>
          <w:szCs w:val="20"/>
          <w:lang w:val="en-US" w:eastAsia="x-none"/>
        </w:rPr>
        <w:t>the following</w:t>
      </w:r>
      <w:r w:rsidR="003D5E16">
        <w:rPr>
          <w:rFonts w:ascii="Times" w:eastAsia="Batang" w:hAnsi="Times" w:cs="Times New Roman"/>
          <w:sz w:val="20"/>
          <w:szCs w:val="20"/>
          <w:lang w:val="en-US" w:eastAsia="x-none"/>
        </w:rPr>
        <w:t xml:space="preserve"> issues are still open:</w:t>
      </w:r>
    </w:p>
    <w:p w14:paraId="11A70D6C" w14:textId="69005C21" w:rsidR="003F668C" w:rsidRDefault="003D5E16" w:rsidP="003D5E16">
      <w:pPr>
        <w:pStyle w:val="ListParagraph"/>
        <w:numPr>
          <w:ilvl w:val="0"/>
          <w:numId w:val="36"/>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Whether the </w:t>
      </w:r>
      <w:r w:rsidR="003F668C" w:rsidRPr="003D5E16">
        <w:rPr>
          <w:rFonts w:ascii="Times" w:eastAsia="Batang" w:hAnsi="Times" w:cs="Times New Roman"/>
          <w:sz w:val="20"/>
          <w:szCs w:val="20"/>
          <w:lang w:val="en-US" w:eastAsia="x-none"/>
        </w:rPr>
        <w:t>PDCCH skipping duration decrement is still ongoing when SR is pending</w:t>
      </w:r>
      <w:r w:rsidR="003F668C">
        <w:rPr>
          <w:rFonts w:ascii="Times" w:eastAsia="Batang" w:hAnsi="Times" w:cs="Times New Roman"/>
          <w:sz w:val="20"/>
          <w:szCs w:val="20"/>
          <w:lang w:val="en-US" w:eastAsia="x-none"/>
        </w:rPr>
        <w:t>.</w:t>
      </w:r>
    </w:p>
    <w:p w14:paraId="4DDB3A86" w14:textId="7B74356E" w:rsidR="00A43D50" w:rsidRDefault="00A43D50" w:rsidP="00A43D50">
      <w:pPr>
        <w:pStyle w:val="ListParagraph"/>
        <w:numPr>
          <w:ilvl w:val="1"/>
          <w:numId w:val="36"/>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If not, whether the</w:t>
      </w:r>
      <w:r w:rsidR="001E6C73">
        <w:rPr>
          <w:rFonts w:ascii="Times" w:eastAsia="Batang" w:hAnsi="Times" w:cs="Times New Roman"/>
          <w:sz w:val="20"/>
          <w:szCs w:val="20"/>
          <w:lang w:val="en-US" w:eastAsia="x-none"/>
        </w:rPr>
        <w:t xml:space="preserve"> PDCCH skipping should be terminated and the skipping duration is reset</w:t>
      </w:r>
      <w:r w:rsidR="00283DCE">
        <w:rPr>
          <w:rFonts w:ascii="Times" w:eastAsia="Batang" w:hAnsi="Times" w:cs="Times New Roman"/>
          <w:sz w:val="20"/>
          <w:szCs w:val="20"/>
          <w:lang w:val="en-US" w:eastAsia="x-none"/>
        </w:rPr>
        <w:t xml:space="preserve"> to 0. Or the PDCCH skipping </w:t>
      </w:r>
      <w:r w:rsidR="00B937A7">
        <w:rPr>
          <w:rFonts w:ascii="Times" w:eastAsia="Batang" w:hAnsi="Times" w:cs="Times New Roman"/>
          <w:sz w:val="20"/>
          <w:szCs w:val="20"/>
          <w:lang w:val="en-US" w:eastAsia="x-none"/>
        </w:rPr>
        <w:t xml:space="preserve">is </w:t>
      </w:r>
      <w:r w:rsidR="00663131">
        <w:rPr>
          <w:rFonts w:ascii="Times" w:eastAsia="Batang" w:hAnsi="Times" w:cs="Times New Roman"/>
          <w:sz w:val="20"/>
          <w:szCs w:val="20"/>
          <w:lang w:val="en-US" w:eastAsia="x-none"/>
        </w:rPr>
        <w:t>pending</w:t>
      </w:r>
      <w:r w:rsidR="00B937A7">
        <w:rPr>
          <w:rFonts w:ascii="Times" w:eastAsia="Batang" w:hAnsi="Times" w:cs="Times New Roman"/>
          <w:sz w:val="20"/>
          <w:szCs w:val="20"/>
          <w:lang w:val="en-US" w:eastAsia="x-none"/>
        </w:rPr>
        <w:t xml:space="preserve"> and will be</w:t>
      </w:r>
      <w:r w:rsidR="00663131">
        <w:rPr>
          <w:rFonts w:ascii="Times" w:eastAsia="Batang" w:hAnsi="Times" w:cs="Times New Roman"/>
          <w:sz w:val="20"/>
          <w:szCs w:val="20"/>
          <w:lang w:val="en-US" w:eastAsia="x-none"/>
        </w:rPr>
        <w:t xml:space="preserve"> resumed again after pending SR is released.</w:t>
      </w:r>
      <w:r w:rsidR="00B937A7">
        <w:rPr>
          <w:rFonts w:ascii="Times" w:eastAsia="Batang" w:hAnsi="Times" w:cs="Times New Roman"/>
          <w:sz w:val="20"/>
          <w:szCs w:val="20"/>
          <w:lang w:val="en-US" w:eastAsia="x-none"/>
        </w:rPr>
        <w:t xml:space="preserve"> </w:t>
      </w:r>
    </w:p>
    <w:p w14:paraId="28BECF0E" w14:textId="1741609C" w:rsidR="001E6C73" w:rsidRDefault="001E6C73" w:rsidP="00A43D50">
      <w:pPr>
        <w:pStyle w:val="ListParagraph"/>
        <w:numPr>
          <w:ilvl w:val="1"/>
          <w:numId w:val="36"/>
        </w:num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If yes, </w:t>
      </w:r>
      <w:r w:rsidR="00663131" w:rsidRPr="003D5E16">
        <w:rPr>
          <w:rFonts w:ascii="Times" w:eastAsia="Batang" w:hAnsi="Times" w:cs="Times New Roman"/>
          <w:sz w:val="20"/>
          <w:szCs w:val="20"/>
          <w:lang w:val="en-US" w:eastAsia="x-none"/>
        </w:rPr>
        <w:t>UE may still needs to skip PDCCH after the pending SR is released if the skipping duration</w:t>
      </w:r>
      <w:r w:rsidR="00663131">
        <w:rPr>
          <w:rFonts w:ascii="Times" w:eastAsia="Batang" w:hAnsi="Times" w:cs="Times New Roman"/>
          <w:sz w:val="20"/>
          <w:szCs w:val="20"/>
          <w:lang w:val="en-US" w:eastAsia="x-none"/>
        </w:rPr>
        <w:t xml:space="preserve"> </w:t>
      </w:r>
      <w:r w:rsidR="005558F3">
        <w:rPr>
          <w:rFonts w:ascii="Times" w:eastAsia="Batang" w:hAnsi="Times" w:cs="Times New Roman"/>
          <w:sz w:val="20"/>
          <w:szCs w:val="20"/>
          <w:lang w:val="en-US" w:eastAsia="x-none"/>
        </w:rPr>
        <w:t>is not yet decremented to zero.</w:t>
      </w:r>
      <w:r w:rsidR="00663131" w:rsidRPr="003D5E16">
        <w:rPr>
          <w:rFonts w:ascii="Times" w:eastAsia="Batang" w:hAnsi="Times" w:cs="Times New Roman"/>
          <w:sz w:val="20"/>
          <w:szCs w:val="20"/>
          <w:lang w:val="en-US" w:eastAsia="x-none"/>
        </w:rPr>
        <w:t xml:space="preserve"> </w:t>
      </w:r>
    </w:p>
    <w:p w14:paraId="2BF5CBD6" w14:textId="70ECEE38" w:rsidR="00FE712E" w:rsidRDefault="005558F3" w:rsidP="00D474A1">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Our current view is </w:t>
      </w:r>
      <w:r w:rsidR="00CD170E">
        <w:rPr>
          <w:rFonts w:ascii="Times" w:eastAsia="Batang" w:hAnsi="Times" w:cs="Times New Roman"/>
          <w:sz w:val="20"/>
          <w:szCs w:val="20"/>
          <w:lang w:val="en-US" w:eastAsia="x-none"/>
        </w:rPr>
        <w:t xml:space="preserve">UE stops PDCCH skipping because </w:t>
      </w:r>
      <w:r w:rsidR="00B06CD8">
        <w:rPr>
          <w:rFonts w:ascii="Times" w:eastAsia="Batang" w:hAnsi="Times" w:cs="Times New Roman"/>
          <w:sz w:val="20"/>
          <w:szCs w:val="20"/>
          <w:lang w:val="en-US" w:eastAsia="x-none"/>
        </w:rPr>
        <w:t>UE side</w:t>
      </w:r>
      <w:r w:rsidR="0029229E">
        <w:rPr>
          <w:rFonts w:ascii="Times" w:eastAsia="Batang" w:hAnsi="Times" w:cs="Times New Roman"/>
          <w:sz w:val="20"/>
          <w:szCs w:val="20"/>
          <w:lang w:val="en-US" w:eastAsia="x-none"/>
        </w:rPr>
        <w:t xml:space="preserve"> dealing with duration calculation based on SR may not be </w:t>
      </w:r>
      <w:r w:rsidR="00F573F2">
        <w:rPr>
          <w:rFonts w:ascii="Times" w:eastAsia="Batang" w:hAnsi="Times" w:cs="Times New Roman"/>
          <w:sz w:val="20"/>
          <w:szCs w:val="20"/>
          <w:lang w:val="en-US" w:eastAsia="x-none"/>
        </w:rPr>
        <w:t xml:space="preserve">synchronized with gNB side if </w:t>
      </w:r>
      <w:r w:rsidR="00CF303E">
        <w:rPr>
          <w:rFonts w:ascii="Times" w:eastAsia="Batang" w:hAnsi="Times" w:cs="Times New Roman"/>
          <w:sz w:val="20"/>
          <w:szCs w:val="20"/>
          <w:lang w:val="en-US" w:eastAsia="x-none"/>
        </w:rPr>
        <w:t xml:space="preserve">gNB miss detects the SR. So a simple handling </w:t>
      </w:r>
      <w:r w:rsidR="00873806">
        <w:rPr>
          <w:rFonts w:ascii="Times" w:eastAsia="Batang" w:hAnsi="Times" w:cs="Times New Roman"/>
          <w:sz w:val="20"/>
          <w:szCs w:val="20"/>
          <w:lang w:val="en-US" w:eastAsia="x-none"/>
        </w:rPr>
        <w:t>as in the FFS bullet in the agreement is</w:t>
      </w:r>
      <w:r w:rsidR="00D7734F">
        <w:rPr>
          <w:rFonts w:ascii="Times" w:eastAsia="Batang" w:hAnsi="Times" w:cs="Times New Roman"/>
          <w:sz w:val="20"/>
          <w:szCs w:val="20"/>
          <w:lang w:val="en-US" w:eastAsia="x-none"/>
        </w:rPr>
        <w:t xml:space="preserve"> </w:t>
      </w:r>
      <w:r w:rsidR="005E2CD2">
        <w:rPr>
          <w:rFonts w:ascii="Times" w:eastAsia="Batang" w:hAnsi="Times" w:cs="Times New Roman"/>
          <w:sz w:val="20"/>
          <w:szCs w:val="20"/>
          <w:lang w:val="en-US" w:eastAsia="x-none"/>
        </w:rPr>
        <w:t>preferred.</w:t>
      </w:r>
    </w:p>
    <w:p w14:paraId="3E10C797" w14:textId="299BA63B" w:rsidR="005E2CD2" w:rsidRPr="005E2CD2" w:rsidRDefault="005E2CD2" w:rsidP="00D474A1">
      <w:pPr>
        <w:spacing w:before="120" w:after="120" w:line="240" w:lineRule="auto"/>
        <w:rPr>
          <w:rFonts w:ascii="Times" w:eastAsia="Batang" w:hAnsi="Times" w:cs="Times New Roman"/>
          <w:b/>
          <w:bCs/>
          <w:sz w:val="20"/>
          <w:szCs w:val="20"/>
          <w:lang w:val="en-US" w:eastAsia="x-none"/>
        </w:rPr>
      </w:pPr>
      <w:r w:rsidRPr="005E2CD2">
        <w:rPr>
          <w:rFonts w:ascii="Times" w:eastAsia="Batang" w:hAnsi="Times" w:cs="Times New Roman"/>
          <w:b/>
          <w:bCs/>
          <w:sz w:val="20"/>
          <w:szCs w:val="20"/>
          <w:lang w:val="en-US" w:eastAsia="x-none"/>
        </w:rPr>
        <w:t xml:space="preserve">Proposal 4: </w:t>
      </w:r>
      <w:r w:rsidRPr="003800F7">
        <w:rPr>
          <w:rFonts w:ascii="Times" w:eastAsia="Batang" w:hAnsi="Times" w:cs="Times New Roman" w:hint="eastAsia"/>
          <w:b/>
          <w:bCs/>
          <w:sz w:val="20"/>
          <w:szCs w:val="20"/>
          <w:lang w:val="en-US" w:eastAsia="x-none"/>
        </w:rPr>
        <w:t xml:space="preserve">If the UE is skipping PDCCH monitoring for a duration and at the first slot after the last OFDM symbol of a positive SR transmission in PUCCH, the UE stops PDCCH skipping  (i.e., PDCCH skipping is </w:t>
      </w:r>
      <w:r w:rsidRPr="003800F7">
        <w:rPr>
          <w:rFonts w:ascii="Times" w:eastAsia="Batang" w:hAnsi="Times" w:cs="Times New Roman" w:hint="eastAsia"/>
          <w:b/>
          <w:bCs/>
          <w:strike/>
          <w:sz w:val="20"/>
          <w:szCs w:val="20"/>
          <w:lang w:val="en-US" w:eastAsia="x-none"/>
        </w:rPr>
        <w:t>not activated</w:t>
      </w:r>
      <w:r w:rsidRPr="003800F7">
        <w:rPr>
          <w:rFonts w:ascii="Times" w:eastAsia="Batang" w:hAnsi="Times" w:cs="Times New Roman" w:hint="eastAsia"/>
          <w:b/>
          <w:bCs/>
          <w:sz w:val="20"/>
          <w:szCs w:val="20"/>
          <w:lang w:val="en-US" w:eastAsia="x-none"/>
        </w:rPr>
        <w:t xml:space="preserve"> </w:t>
      </w:r>
      <w:r w:rsidR="005C127D">
        <w:rPr>
          <w:rFonts w:ascii="Times" w:eastAsia="Batang" w:hAnsi="Times" w:cs="Times New Roman"/>
          <w:b/>
          <w:bCs/>
          <w:sz w:val="20"/>
          <w:szCs w:val="20"/>
          <w:lang w:val="en-US" w:eastAsia="x-none"/>
        </w:rPr>
        <w:t>deactivated</w:t>
      </w:r>
      <w:r w:rsidRPr="003800F7">
        <w:rPr>
          <w:rFonts w:ascii="Times" w:eastAsia="Batang" w:hAnsi="Times" w:cs="Times New Roman" w:hint="eastAsia"/>
          <w:b/>
          <w:bCs/>
          <w:sz w:val="20"/>
          <w:szCs w:val="20"/>
          <w:lang w:val="en-US" w:eastAsia="x-none"/>
        </w:rPr>
        <w:t>).</w:t>
      </w:r>
    </w:p>
    <w:p w14:paraId="14E16B6D" w14:textId="77777777" w:rsidR="00FE712E" w:rsidRPr="00FE712E" w:rsidRDefault="00FE712E" w:rsidP="00D474A1">
      <w:pPr>
        <w:spacing w:before="120" w:after="120" w:line="240" w:lineRule="auto"/>
        <w:rPr>
          <w:rFonts w:ascii="Times" w:eastAsia="Batang" w:hAnsi="Times" w:cs="Times New Roman"/>
          <w:sz w:val="20"/>
          <w:szCs w:val="20"/>
          <w:lang w:val="en-US" w:eastAsia="x-none"/>
        </w:rPr>
      </w:pPr>
    </w:p>
    <w:p w14:paraId="6734CC2D" w14:textId="77777777" w:rsidR="003E066A" w:rsidRPr="00FE712E" w:rsidRDefault="003E066A" w:rsidP="00D474A1">
      <w:pPr>
        <w:spacing w:before="120" w:after="120" w:line="240" w:lineRule="auto"/>
        <w:rPr>
          <w:rFonts w:ascii="Times" w:eastAsia="Batang" w:hAnsi="Times" w:cs="Times New Roman"/>
          <w:sz w:val="20"/>
          <w:szCs w:val="20"/>
          <w:lang w:val="en-US" w:eastAsia="x-none"/>
        </w:rPr>
      </w:pPr>
    </w:p>
    <w:p w14:paraId="01AA90F9" w14:textId="235E45B9" w:rsidR="005E79D3" w:rsidRPr="00415F0A" w:rsidRDefault="00E92F68" w:rsidP="00415F0A">
      <w:pPr>
        <w:pStyle w:val="Heading2"/>
      </w:pPr>
      <w:r w:rsidRPr="00415F0A">
        <w:t xml:space="preserve">On </w:t>
      </w:r>
      <w:r w:rsidR="003175FD" w:rsidRPr="00415F0A">
        <w:t>SSSG switching</w:t>
      </w:r>
    </w:p>
    <w:p w14:paraId="4CC09807" w14:textId="2925D16C" w:rsidR="003175FD" w:rsidRDefault="00E77BE8" w:rsidP="00D474A1">
      <w:pPr>
        <w:spacing w:before="120" w:after="120" w:line="240" w:lineRule="auto"/>
        <w:rPr>
          <w:rFonts w:ascii="Times New Roman" w:eastAsia="Microsoft YaHei UI" w:hAnsi="Times New Roman"/>
          <w:color w:val="000000"/>
          <w:sz w:val="20"/>
          <w:szCs w:val="20"/>
          <w:lang w:val="en-US"/>
        </w:rPr>
      </w:pPr>
      <w:r>
        <w:rPr>
          <w:rFonts w:ascii="Times New Roman" w:eastAsia="Microsoft YaHei UI" w:hAnsi="Times New Roman"/>
          <w:color w:val="000000"/>
          <w:sz w:val="20"/>
          <w:szCs w:val="20"/>
          <w:lang w:val="en-US"/>
        </w:rPr>
        <w:t>There is a working assumption in the below agreement of RAN1#108e meeting</w:t>
      </w:r>
      <w:r w:rsidR="00A873BC">
        <w:rPr>
          <w:rFonts w:ascii="Times New Roman" w:eastAsia="Microsoft YaHei UI" w:hAnsi="Times New Roman"/>
          <w:color w:val="000000"/>
          <w:sz w:val="20"/>
          <w:szCs w:val="20"/>
          <w:lang w:val="en-US"/>
        </w:rPr>
        <w:t xml:space="preserve"> regarding</w:t>
      </w:r>
      <w:r w:rsidR="00CE6F84">
        <w:rPr>
          <w:rFonts w:ascii="Times New Roman" w:eastAsia="Microsoft YaHei UI" w:hAnsi="Times New Roman"/>
          <w:color w:val="000000"/>
          <w:sz w:val="20"/>
          <w:szCs w:val="20"/>
          <w:lang w:val="en-US"/>
        </w:rPr>
        <w:t xml:space="preserve"> the condition to reset the </w:t>
      </w:r>
      <w:r w:rsidR="006D4649" w:rsidRPr="003800F7">
        <w:rPr>
          <w:rFonts w:ascii="Times New Roman" w:eastAsia="DengXian" w:hAnsi="Times New Roman" w:cs="Times New Roman"/>
          <w:i/>
          <w:iCs/>
          <w:color w:val="000000"/>
          <w:sz w:val="20"/>
          <w:szCs w:val="20"/>
          <w:lang w:val="en-US"/>
        </w:rPr>
        <w:t>searchSpaceSwitchTimer-r17</w:t>
      </w:r>
      <w:r w:rsidR="006D4649">
        <w:rPr>
          <w:rFonts w:ascii="Times New Roman" w:eastAsia="DengXian" w:hAnsi="Times New Roman" w:cs="Times New Roman"/>
          <w:color w:val="000000"/>
          <w:sz w:val="20"/>
          <w:szCs w:val="20"/>
          <w:lang w:val="en-US"/>
        </w:rPr>
        <w:t>.</w:t>
      </w:r>
    </w:p>
    <w:tbl>
      <w:tblPr>
        <w:tblStyle w:val="TableGrid"/>
        <w:tblW w:w="0" w:type="auto"/>
        <w:tblLook w:val="04A0" w:firstRow="1" w:lastRow="0" w:firstColumn="1" w:lastColumn="0" w:noHBand="0" w:noVBand="1"/>
      </w:tblPr>
      <w:tblGrid>
        <w:gridCol w:w="9629"/>
      </w:tblGrid>
      <w:tr w:rsidR="003175FD" w:rsidRPr="00E617B4" w14:paraId="676B3C26" w14:textId="77777777" w:rsidTr="003175FD">
        <w:tc>
          <w:tcPr>
            <w:tcW w:w="9629" w:type="dxa"/>
          </w:tcPr>
          <w:p w14:paraId="17EF7D56" w14:textId="77777777" w:rsidR="003175FD" w:rsidRPr="003800F7" w:rsidRDefault="003175FD" w:rsidP="003175FD">
            <w:pPr>
              <w:shd w:val="clear" w:color="auto" w:fill="FFFFFF"/>
              <w:spacing w:after="0" w:line="240" w:lineRule="atLeast"/>
              <w:jc w:val="both"/>
              <w:rPr>
                <w:rFonts w:ascii="DengXian" w:eastAsia="DengXian" w:hAnsi="DengXian" w:cs="SimSun"/>
                <w:color w:val="000000"/>
                <w:sz w:val="21"/>
                <w:szCs w:val="21"/>
                <w:highlight w:val="green"/>
                <w:lang w:val="en-US"/>
              </w:rPr>
            </w:pPr>
            <w:r w:rsidRPr="003800F7">
              <w:rPr>
                <w:rFonts w:ascii="Times New Roman" w:eastAsia="DengXian" w:hAnsi="Times New Roman" w:cs="Times New Roman"/>
                <w:color w:val="000000"/>
                <w:sz w:val="20"/>
                <w:szCs w:val="20"/>
                <w:highlight w:val="green"/>
                <w:shd w:val="clear" w:color="auto" w:fill="FFFF00"/>
                <w:lang w:val="en-US"/>
              </w:rPr>
              <w:lastRenderedPageBreak/>
              <w:t>Agreement</w:t>
            </w:r>
          </w:p>
          <w:p w14:paraId="59A80590" w14:textId="77777777" w:rsidR="003175FD" w:rsidRPr="003800F7" w:rsidRDefault="003175FD" w:rsidP="003175FD">
            <w:pPr>
              <w:shd w:val="clear" w:color="auto" w:fill="FFFFFF"/>
              <w:spacing w:after="0" w:line="280" w:lineRule="atLeast"/>
              <w:jc w:val="both"/>
              <w:rPr>
                <w:rFonts w:ascii="DengXian" w:eastAsia="DengXian" w:hAnsi="DengXian" w:cs="SimSun"/>
                <w:color w:val="000000"/>
                <w:sz w:val="21"/>
                <w:szCs w:val="21"/>
                <w:lang w:val="en-US"/>
              </w:rPr>
            </w:pPr>
            <w:r w:rsidRPr="003800F7">
              <w:rPr>
                <w:rFonts w:ascii="Times New Roman" w:eastAsia="DengXian" w:hAnsi="Times New Roman" w:cs="Times New Roman"/>
                <w:color w:val="000000"/>
                <w:sz w:val="20"/>
                <w:szCs w:val="20"/>
                <w:lang w:val="en-US"/>
              </w:rPr>
              <w:t>If a UE is provided group indexes for a Type3-PDCCH CSS set or a USS set by </w:t>
            </w:r>
            <w:r w:rsidRPr="003800F7">
              <w:rPr>
                <w:rFonts w:ascii="Times New Roman" w:eastAsia="DengXian" w:hAnsi="Times New Roman" w:cs="Times New Roman"/>
                <w:i/>
                <w:iCs/>
                <w:color w:val="000000"/>
                <w:sz w:val="20"/>
                <w:szCs w:val="20"/>
                <w:lang w:val="en-US"/>
              </w:rPr>
              <w:t>searchSpaceGroupIdList-r17</w:t>
            </w:r>
            <w:r w:rsidRPr="003800F7">
              <w:rPr>
                <w:rFonts w:ascii="Times New Roman" w:eastAsia="DengXian" w:hAnsi="Times New Roman" w:cs="Times New Roman"/>
                <w:color w:val="000000"/>
                <w:sz w:val="20"/>
                <w:szCs w:val="20"/>
                <w:lang w:val="en-US"/>
              </w:rPr>
              <w:t> and a timer value by </w:t>
            </w:r>
            <w:r w:rsidRPr="003800F7">
              <w:rPr>
                <w:rFonts w:ascii="Times New Roman" w:eastAsia="DengXian" w:hAnsi="Times New Roman" w:cs="Times New Roman"/>
                <w:i/>
                <w:iCs/>
                <w:color w:val="000000"/>
                <w:sz w:val="20"/>
                <w:szCs w:val="20"/>
                <w:lang w:val="en-US"/>
              </w:rPr>
              <w:t>searchSpaceSwitchTimer-r17</w:t>
            </w:r>
            <w:r w:rsidRPr="003800F7">
              <w:rPr>
                <w:rFonts w:ascii="Times New Roman" w:eastAsia="DengXian" w:hAnsi="Times New Roman" w:cs="Times New Roman"/>
                <w:color w:val="000000"/>
                <w:sz w:val="20"/>
                <w:szCs w:val="20"/>
                <w:lang w:val="en-US"/>
              </w:rPr>
              <w:t> for PDCCH monitoring on a serving cell and the timer is running, the UE</w:t>
            </w:r>
          </w:p>
          <w:p w14:paraId="1DEA3D6E" w14:textId="77777777" w:rsidR="003175FD" w:rsidRPr="003800F7" w:rsidRDefault="003175FD" w:rsidP="003175FD">
            <w:pPr>
              <w:numPr>
                <w:ilvl w:val="0"/>
                <w:numId w:val="27"/>
              </w:numPr>
              <w:shd w:val="clear" w:color="auto" w:fill="FFFFFF"/>
              <w:spacing w:after="0" w:line="221" w:lineRule="atLeast"/>
              <w:ind w:left="709" w:hanging="283"/>
              <w:jc w:val="both"/>
              <w:rPr>
                <w:rFonts w:ascii="DengXian" w:eastAsia="DengXian" w:hAnsi="DengXian" w:cs="SimSun"/>
                <w:color w:val="000000"/>
                <w:sz w:val="21"/>
                <w:szCs w:val="21"/>
                <w:lang w:val="en-US"/>
              </w:rPr>
            </w:pPr>
            <w:r w:rsidRPr="003800F7">
              <w:rPr>
                <w:rFonts w:ascii="Times New Roman" w:eastAsia="DengXian" w:hAnsi="Times New Roman" w:cs="Times New Roman" w:hint="eastAsia"/>
                <w:color w:val="000000"/>
                <w:sz w:val="20"/>
                <w:szCs w:val="20"/>
                <w:lang w:val="en-US"/>
              </w:rPr>
              <w:t>R</w:t>
            </w:r>
            <w:r w:rsidRPr="003800F7">
              <w:rPr>
                <w:rFonts w:ascii="Times New Roman" w:eastAsia="DengXian" w:hAnsi="Times New Roman" w:cs="Times New Roman"/>
                <w:color w:val="000000"/>
                <w:sz w:val="20"/>
                <w:szCs w:val="20"/>
                <w:lang w:val="en-US"/>
              </w:rPr>
              <w:t>esets the timer after a slot of the active DL BWP of the serving cell when the UE detects a DCI format in a PDCCH reception in the slot with CRC scrambled by</w:t>
            </w:r>
          </w:p>
          <w:p w14:paraId="3E436FD1" w14:textId="77777777" w:rsidR="003175FD" w:rsidRPr="003800F7" w:rsidRDefault="003175FD" w:rsidP="003175FD">
            <w:pPr>
              <w:numPr>
                <w:ilvl w:val="0"/>
                <w:numId w:val="26"/>
              </w:numPr>
              <w:shd w:val="clear" w:color="auto" w:fill="FFFFFF"/>
              <w:spacing w:after="0" w:line="221" w:lineRule="atLeast"/>
              <w:jc w:val="both"/>
              <w:rPr>
                <w:rFonts w:ascii="DengXian" w:eastAsia="DengXian" w:hAnsi="DengXian" w:cs="SimSun"/>
                <w:color w:val="000000"/>
                <w:sz w:val="21"/>
                <w:szCs w:val="21"/>
                <w:lang w:val="en-US"/>
              </w:rPr>
            </w:pPr>
            <w:r w:rsidRPr="003800F7">
              <w:rPr>
                <w:rFonts w:ascii="Times New Roman" w:eastAsia="DengXian" w:hAnsi="Times New Roman" w:cs="Times New Roman"/>
                <w:color w:val="000000"/>
                <w:sz w:val="20"/>
                <w:szCs w:val="20"/>
                <w:highlight w:val="darkYellow"/>
                <w:shd w:val="clear" w:color="auto" w:fill="FFFF00"/>
                <w:lang w:val="en-US"/>
              </w:rPr>
              <w:t xml:space="preserve">Working Assumption: </w:t>
            </w:r>
            <w:r w:rsidRPr="003800F7">
              <w:rPr>
                <w:rFonts w:ascii="Times New Roman" w:eastAsia="DengXian" w:hAnsi="Times New Roman" w:cs="Times New Roman"/>
                <w:color w:val="000000"/>
                <w:sz w:val="20"/>
                <w:szCs w:val="20"/>
                <w:lang w:val="en-US"/>
              </w:rPr>
              <w:t>C-RNTI/CS-RNTI/MCS-C-RNTI</w:t>
            </w:r>
          </w:p>
          <w:p w14:paraId="3C256A03" w14:textId="77777777" w:rsidR="003175FD" w:rsidRPr="003800F7" w:rsidRDefault="003175FD" w:rsidP="003175FD">
            <w:pPr>
              <w:numPr>
                <w:ilvl w:val="0"/>
                <w:numId w:val="27"/>
              </w:numPr>
              <w:shd w:val="clear" w:color="auto" w:fill="FFFFFF"/>
              <w:spacing w:after="0" w:line="221" w:lineRule="atLeast"/>
              <w:ind w:left="709" w:hanging="283"/>
              <w:jc w:val="both"/>
              <w:rPr>
                <w:rFonts w:ascii="Times New Roman" w:eastAsia="DengXian" w:hAnsi="Times New Roman" w:cs="Times New Roman"/>
                <w:color w:val="000000"/>
                <w:sz w:val="20"/>
                <w:szCs w:val="20"/>
                <w:lang w:val="en-US"/>
              </w:rPr>
            </w:pPr>
            <w:r w:rsidRPr="003800F7">
              <w:rPr>
                <w:rFonts w:ascii="Times New Roman" w:eastAsia="DengXian" w:hAnsi="Times New Roman" w:cs="Times New Roman" w:hint="eastAsia"/>
                <w:color w:val="000000"/>
                <w:sz w:val="20"/>
                <w:szCs w:val="20"/>
                <w:lang w:val="en-US"/>
              </w:rPr>
              <w:t>O</w:t>
            </w:r>
            <w:r w:rsidRPr="003800F7">
              <w:rPr>
                <w:rFonts w:ascii="Times New Roman" w:eastAsia="DengXian" w:hAnsi="Times New Roman" w:cs="Times New Roman"/>
                <w:color w:val="000000"/>
                <w:sz w:val="20"/>
                <w:szCs w:val="20"/>
                <w:lang w:val="en-US"/>
              </w:rPr>
              <w:t>therwise, decrease the timer value by one after each slot.</w:t>
            </w:r>
          </w:p>
          <w:p w14:paraId="25E543EA" w14:textId="7EEB96F7" w:rsidR="003175FD" w:rsidRPr="003175FD" w:rsidRDefault="003175FD" w:rsidP="003175FD">
            <w:pPr>
              <w:numPr>
                <w:ilvl w:val="0"/>
                <w:numId w:val="27"/>
              </w:numPr>
              <w:shd w:val="clear" w:color="auto" w:fill="FFFFFF"/>
              <w:spacing w:after="0" w:line="221" w:lineRule="atLeast"/>
              <w:ind w:left="709" w:hanging="283"/>
              <w:jc w:val="both"/>
              <w:rPr>
                <w:rFonts w:ascii="Times New Roman" w:eastAsia="DengXian" w:hAnsi="Times New Roman" w:cs="Times New Roman"/>
                <w:color w:val="000000"/>
                <w:sz w:val="20"/>
                <w:szCs w:val="20"/>
                <w:lang w:val="en-US"/>
              </w:rPr>
            </w:pPr>
            <w:r w:rsidRPr="003800F7">
              <w:rPr>
                <w:rFonts w:ascii="Times New Roman" w:eastAsia="DengXian" w:hAnsi="Times New Roman" w:cs="Times New Roman"/>
                <w:color w:val="000000"/>
                <w:sz w:val="20"/>
                <w:szCs w:val="20"/>
                <w:lang w:val="en-US"/>
              </w:rPr>
              <w:t>Note: There is no timer for SSSG switching is running for UE in SSSG#0</w:t>
            </w:r>
          </w:p>
        </w:tc>
      </w:tr>
    </w:tbl>
    <w:p w14:paraId="297461CB" w14:textId="77777777" w:rsidR="00D66FB3" w:rsidRDefault="006D4649" w:rsidP="00D474A1">
      <w:pPr>
        <w:spacing w:before="120" w:after="120" w:line="240" w:lineRule="auto"/>
        <w:rPr>
          <w:rFonts w:ascii="Times New Roman" w:eastAsia="Microsoft YaHei UI" w:hAnsi="Times New Roman"/>
          <w:color w:val="000000"/>
          <w:sz w:val="20"/>
          <w:szCs w:val="20"/>
          <w:lang w:val="en-US"/>
        </w:rPr>
      </w:pPr>
      <w:r>
        <w:rPr>
          <w:rFonts w:ascii="Times New Roman" w:eastAsia="Microsoft YaHei UI" w:hAnsi="Times New Roman"/>
          <w:color w:val="000000"/>
          <w:sz w:val="20"/>
          <w:szCs w:val="20"/>
          <w:lang w:val="en-US"/>
        </w:rPr>
        <w:t xml:space="preserve">In our view, </w:t>
      </w:r>
      <w:r w:rsidR="00886153">
        <w:rPr>
          <w:rFonts w:ascii="Times New Roman" w:eastAsia="Microsoft YaHei UI" w:hAnsi="Times New Roman"/>
          <w:color w:val="000000"/>
          <w:sz w:val="20"/>
          <w:szCs w:val="20"/>
          <w:lang w:val="en-US"/>
        </w:rPr>
        <w:t>the working assumption should be confirmed</w:t>
      </w:r>
      <w:r w:rsidR="00EF3233">
        <w:rPr>
          <w:rFonts w:ascii="Times New Roman" w:eastAsia="Microsoft YaHei UI" w:hAnsi="Times New Roman"/>
          <w:color w:val="000000"/>
          <w:sz w:val="20"/>
          <w:szCs w:val="20"/>
          <w:lang w:val="en-US"/>
        </w:rPr>
        <w:t>, especially including the PDCCH reception with CRC scrambled by CS-RNTI</w:t>
      </w:r>
      <w:r w:rsidR="00886153">
        <w:rPr>
          <w:rFonts w:ascii="Times New Roman" w:eastAsia="Microsoft YaHei UI" w:hAnsi="Times New Roman"/>
          <w:color w:val="000000"/>
          <w:sz w:val="20"/>
          <w:szCs w:val="20"/>
          <w:lang w:val="en-US"/>
        </w:rPr>
        <w:t xml:space="preserve">. Because </w:t>
      </w:r>
      <w:r w:rsidR="00842C9B">
        <w:rPr>
          <w:rFonts w:ascii="Times New Roman" w:eastAsia="Microsoft YaHei UI" w:hAnsi="Times New Roman"/>
          <w:color w:val="000000"/>
          <w:sz w:val="20"/>
          <w:szCs w:val="20"/>
          <w:lang w:val="en-US"/>
        </w:rPr>
        <w:t xml:space="preserve">it is able to cover all the possible cases that UE </w:t>
      </w:r>
      <w:r w:rsidR="004F779A">
        <w:rPr>
          <w:rFonts w:ascii="Times New Roman" w:eastAsia="Microsoft YaHei UI" w:hAnsi="Times New Roman"/>
          <w:color w:val="000000"/>
          <w:sz w:val="20"/>
          <w:szCs w:val="20"/>
          <w:lang w:val="en-US"/>
        </w:rPr>
        <w:t>detects a PDCCH in any possible search space. This makes UE stay in the current SSSG</w:t>
      </w:r>
      <w:r w:rsidR="00AB2C22">
        <w:rPr>
          <w:rFonts w:ascii="Times New Roman" w:eastAsia="Microsoft YaHei UI" w:hAnsi="Times New Roman"/>
          <w:color w:val="000000"/>
          <w:sz w:val="20"/>
          <w:szCs w:val="20"/>
          <w:lang w:val="en-US"/>
        </w:rPr>
        <w:t xml:space="preserve">. </w:t>
      </w:r>
      <w:r w:rsidR="00F46065">
        <w:rPr>
          <w:rFonts w:ascii="Times New Roman" w:eastAsia="Microsoft YaHei UI" w:hAnsi="Times New Roman"/>
          <w:color w:val="000000"/>
          <w:sz w:val="20"/>
          <w:szCs w:val="20"/>
          <w:lang w:val="en-US"/>
        </w:rPr>
        <w:t>To include the CS-RNTI is also beneficial to have more aligned and simpler design for</w:t>
      </w:r>
      <w:r w:rsidR="00C2359F">
        <w:rPr>
          <w:rFonts w:ascii="Times New Roman" w:eastAsia="Microsoft YaHei UI" w:hAnsi="Times New Roman"/>
          <w:color w:val="000000"/>
          <w:sz w:val="20"/>
          <w:szCs w:val="20"/>
          <w:lang w:val="en-US"/>
        </w:rPr>
        <w:t xml:space="preserve"> PDCCH skipping, for which we also propose to skip CS-RNTI</w:t>
      </w:r>
      <w:r w:rsidR="00D66FB3">
        <w:rPr>
          <w:rFonts w:ascii="Times New Roman" w:eastAsia="Microsoft YaHei UI" w:hAnsi="Times New Roman"/>
          <w:color w:val="000000"/>
          <w:sz w:val="20"/>
          <w:szCs w:val="20"/>
          <w:lang w:val="en-US"/>
        </w:rPr>
        <w:t>.</w:t>
      </w:r>
    </w:p>
    <w:p w14:paraId="14A38712" w14:textId="7233DA84" w:rsidR="00E92F68" w:rsidRPr="005258EB" w:rsidRDefault="00D66FB3" w:rsidP="00B66AB4">
      <w:pPr>
        <w:spacing w:before="120" w:after="120" w:line="240" w:lineRule="auto"/>
        <w:rPr>
          <w:rFonts w:ascii="Times New Roman" w:eastAsia="Microsoft YaHei UI" w:hAnsi="Times New Roman"/>
          <w:b/>
          <w:bCs/>
          <w:color w:val="000000"/>
          <w:sz w:val="20"/>
          <w:szCs w:val="20"/>
          <w:lang w:val="en-US"/>
        </w:rPr>
      </w:pPr>
      <w:r w:rsidRPr="005258EB">
        <w:rPr>
          <w:rFonts w:ascii="Times New Roman" w:eastAsia="Microsoft YaHei UI" w:hAnsi="Times New Roman"/>
          <w:b/>
          <w:bCs/>
          <w:color w:val="000000"/>
          <w:sz w:val="20"/>
          <w:szCs w:val="20"/>
          <w:lang w:val="en-US"/>
        </w:rPr>
        <w:t xml:space="preserve">Proposal 5: Confirm the working assumption that: </w:t>
      </w:r>
      <w:r w:rsidR="00B66AB4" w:rsidRPr="005258EB">
        <w:rPr>
          <w:rFonts w:ascii="Times New Roman" w:eastAsia="Microsoft YaHei UI" w:hAnsi="Times New Roman"/>
          <w:b/>
          <w:bCs/>
          <w:color w:val="000000"/>
          <w:sz w:val="20"/>
          <w:szCs w:val="20"/>
          <w:lang w:val="en-US"/>
        </w:rPr>
        <w:t xml:space="preserve">If a UE is provided group indexes for a Type3-PDCCH CSS set or a USS set by </w:t>
      </w:r>
      <w:r w:rsidR="00B66AB4" w:rsidRPr="005258EB">
        <w:rPr>
          <w:rFonts w:ascii="Times New Roman" w:eastAsia="DengXian" w:hAnsi="Times New Roman" w:cs="Times New Roman"/>
          <w:b/>
          <w:bCs/>
          <w:i/>
          <w:iCs/>
          <w:color w:val="000000"/>
          <w:sz w:val="20"/>
          <w:szCs w:val="20"/>
          <w:lang w:val="en-US" w:eastAsia="en-US"/>
        </w:rPr>
        <w:t>searchSpaceGroupIdList-r17</w:t>
      </w:r>
      <w:r w:rsidR="00B66AB4" w:rsidRPr="005258EB">
        <w:rPr>
          <w:rFonts w:ascii="Times New Roman" w:eastAsia="Microsoft YaHei UI" w:hAnsi="Times New Roman"/>
          <w:b/>
          <w:bCs/>
          <w:color w:val="000000"/>
          <w:sz w:val="20"/>
          <w:szCs w:val="20"/>
          <w:lang w:val="en-US"/>
        </w:rPr>
        <w:t xml:space="preserve"> and a timer value by </w:t>
      </w:r>
      <w:r w:rsidR="00B66AB4" w:rsidRPr="005258EB">
        <w:rPr>
          <w:rFonts w:ascii="Times New Roman" w:eastAsia="Microsoft YaHei UI" w:hAnsi="Times New Roman"/>
          <w:b/>
          <w:bCs/>
          <w:i/>
          <w:iCs/>
          <w:color w:val="000000"/>
          <w:sz w:val="20"/>
          <w:szCs w:val="20"/>
          <w:lang w:val="en-US"/>
        </w:rPr>
        <w:t>searchSpaceSwitchTimer-r17</w:t>
      </w:r>
      <w:r w:rsidR="00B66AB4" w:rsidRPr="005258EB">
        <w:rPr>
          <w:rFonts w:ascii="Times New Roman" w:eastAsia="Microsoft YaHei UI" w:hAnsi="Times New Roman"/>
          <w:b/>
          <w:bCs/>
          <w:color w:val="000000"/>
          <w:sz w:val="20"/>
          <w:szCs w:val="20"/>
          <w:lang w:val="en-US"/>
        </w:rPr>
        <w:t xml:space="preserve"> for PDCCH monitoring on a serving cell and the timer is running, the UE resets the timer after a slot of the active DL BWP of the serving cell when the UE detects a DCI format in a PDCCH reception in the slot with CRC scrambled by C-RNTI/CS-RNTI/MCS-C-RNTI</w:t>
      </w:r>
      <w:r w:rsidR="005258EB" w:rsidRPr="005258EB">
        <w:rPr>
          <w:rFonts w:ascii="Times New Roman" w:eastAsia="Microsoft YaHei UI" w:hAnsi="Times New Roman"/>
          <w:b/>
          <w:bCs/>
          <w:color w:val="000000"/>
          <w:sz w:val="20"/>
          <w:szCs w:val="20"/>
          <w:lang w:val="en-US"/>
        </w:rPr>
        <w:t>.</w:t>
      </w:r>
    </w:p>
    <w:p w14:paraId="637CF9BB" w14:textId="4C857152" w:rsidR="00E92F68" w:rsidRPr="003175FD" w:rsidRDefault="00E92F68" w:rsidP="00D474A1">
      <w:pPr>
        <w:spacing w:before="120" w:after="120" w:line="240" w:lineRule="auto"/>
        <w:rPr>
          <w:rFonts w:ascii="Times New Roman" w:eastAsia="Microsoft YaHei UI" w:hAnsi="Times New Roman"/>
          <w:color w:val="000000"/>
          <w:sz w:val="20"/>
          <w:szCs w:val="20"/>
          <w:lang w:val="en-US"/>
        </w:rPr>
      </w:pPr>
    </w:p>
    <w:p w14:paraId="0A5B00E0" w14:textId="77777777" w:rsidR="00C61EDA" w:rsidRDefault="00C61EDA" w:rsidP="00380A3F">
      <w:pPr>
        <w:pStyle w:val="Proposal"/>
        <w:numPr>
          <w:ilvl w:val="0"/>
          <w:numId w:val="0"/>
        </w:numPr>
        <w:rPr>
          <w:rFonts w:ascii="Times New Roman" w:hAnsi="Times New Roman" w:cs="Times New Roman"/>
          <w:b w:val="0"/>
          <w:bCs w:val="0"/>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val="en-US" w:eastAsia="en-US"/>
        </w:rPr>
      </w:pPr>
      <w:r w:rsidRPr="00F25348">
        <w:rPr>
          <w:rFonts w:ascii="Times New Roman" w:hAnsi="Times New Roman" w:cs="Times New Roman"/>
          <w:b w:val="0"/>
          <w:bCs w:val="0"/>
          <w:sz w:val="20"/>
          <w:szCs w:val="20"/>
          <w:lang w:val="en-US" w:eastAsia="en-US"/>
        </w:rPr>
        <w:t xml:space="preserve">Based on the discussion, </w:t>
      </w:r>
      <w:r w:rsidR="00D31D06" w:rsidRPr="00F25348">
        <w:rPr>
          <w:rFonts w:ascii="Times New Roman" w:hAnsi="Times New Roman" w:cs="Times New Roman"/>
          <w:b w:val="0"/>
          <w:bCs w:val="0"/>
          <w:sz w:val="20"/>
          <w:szCs w:val="20"/>
          <w:lang w:val="en-US" w:eastAsia="en-US"/>
        </w:rPr>
        <w:t>the following</w:t>
      </w:r>
      <w:r w:rsidR="007A71E7" w:rsidRPr="00F25348">
        <w:rPr>
          <w:rFonts w:ascii="Times New Roman" w:hAnsi="Times New Roman" w:cs="Times New Roman"/>
          <w:b w:val="0"/>
          <w:bCs w:val="0"/>
          <w:sz w:val="20"/>
          <w:szCs w:val="20"/>
          <w:lang w:val="en-US" w:eastAsia="en-US"/>
        </w:rPr>
        <w:t xml:space="preserve"> </w:t>
      </w:r>
      <w:r w:rsidR="00D31D06" w:rsidRPr="00F25348">
        <w:rPr>
          <w:rFonts w:ascii="Times New Roman" w:hAnsi="Times New Roman" w:cs="Times New Roman"/>
          <w:b w:val="0"/>
          <w:bCs w:val="0"/>
          <w:sz w:val="20"/>
          <w:szCs w:val="20"/>
          <w:lang w:val="en-US" w:eastAsia="en-US"/>
        </w:rPr>
        <w:t>proposals are high</w:t>
      </w:r>
      <w:r w:rsidR="00423175" w:rsidRPr="00F25348">
        <w:rPr>
          <w:rFonts w:ascii="Times New Roman" w:hAnsi="Times New Roman" w:cs="Times New Roman"/>
          <w:b w:val="0"/>
          <w:bCs w:val="0"/>
          <w:sz w:val="20"/>
          <w:szCs w:val="20"/>
          <w:lang w:val="en-US" w:eastAsia="en-US"/>
        </w:rPr>
        <w:t>lighted</w:t>
      </w:r>
      <w:r w:rsidR="00A35130" w:rsidRPr="00F25348">
        <w:rPr>
          <w:rFonts w:ascii="Times New Roman" w:hAnsi="Times New Roman" w:cs="Times New Roman"/>
          <w:b w:val="0"/>
          <w:bCs w:val="0"/>
          <w:sz w:val="20"/>
          <w:szCs w:val="20"/>
          <w:lang w:val="en-US" w:eastAsia="en-US"/>
        </w:rPr>
        <w:t>:</w:t>
      </w:r>
      <w:r w:rsidRPr="00F25348">
        <w:rPr>
          <w:rFonts w:ascii="Times New Roman" w:hAnsi="Times New Roman" w:cs="Times New Roman"/>
          <w:b w:val="0"/>
          <w:bCs w:val="0"/>
          <w:sz w:val="20"/>
          <w:szCs w:val="20"/>
          <w:lang w:val="en-US" w:eastAsia="en-US"/>
        </w:rPr>
        <w:t xml:space="preserve"> </w:t>
      </w:r>
    </w:p>
    <w:p w14:paraId="5D8AD70D" w14:textId="77777777" w:rsidR="008C1F34" w:rsidRDefault="008C1F34" w:rsidP="008C1F34">
      <w:pPr>
        <w:spacing w:before="120" w:after="120" w:line="240" w:lineRule="auto"/>
        <w:rPr>
          <w:rFonts w:ascii="Times New Roman" w:eastAsia="Microsoft YaHei UI" w:hAnsi="Times New Roman"/>
          <w:b/>
          <w:bCs/>
          <w:color w:val="000000"/>
          <w:sz w:val="20"/>
          <w:szCs w:val="20"/>
          <w:lang w:val="en-US"/>
        </w:rPr>
      </w:pPr>
      <w:r w:rsidRPr="00FF48A9">
        <w:rPr>
          <w:rFonts w:ascii="Times New Roman" w:eastAsia="Microsoft YaHei UI" w:hAnsi="Times New Roman"/>
          <w:b/>
          <w:bCs/>
          <w:color w:val="000000"/>
          <w:sz w:val="20"/>
          <w:szCs w:val="20"/>
          <w:lang w:val="en-US"/>
        </w:rPr>
        <w:t xml:space="preserve">Proposal </w:t>
      </w:r>
      <w:r>
        <w:rPr>
          <w:rFonts w:ascii="Times New Roman" w:eastAsia="Microsoft YaHei UI" w:hAnsi="Times New Roman"/>
          <w:b/>
          <w:bCs/>
          <w:color w:val="000000"/>
          <w:sz w:val="20"/>
          <w:szCs w:val="20"/>
          <w:lang w:val="en-US"/>
        </w:rPr>
        <w:t>1</w:t>
      </w:r>
      <w:r w:rsidRPr="00FF48A9">
        <w:rPr>
          <w:rFonts w:ascii="Times New Roman" w:eastAsia="Microsoft YaHei UI" w:hAnsi="Times New Roman"/>
          <w:b/>
          <w:bCs/>
          <w:color w:val="000000"/>
          <w:sz w:val="20"/>
          <w:szCs w:val="20"/>
          <w:lang w:val="en-US"/>
        </w:rPr>
        <w:t xml:space="preserve">: </w:t>
      </w:r>
      <w:r w:rsidRPr="00AF1E89">
        <w:rPr>
          <w:rFonts w:ascii="Times New Roman" w:eastAsia="Microsoft YaHei UI" w:hAnsi="Times New Roman"/>
          <w:b/>
          <w:bCs/>
          <w:color w:val="000000"/>
          <w:sz w:val="20"/>
          <w:szCs w:val="20"/>
          <w:lang w:val="en-US"/>
        </w:rPr>
        <w:t xml:space="preserve">PDCCH </w:t>
      </w:r>
      <w:r>
        <w:rPr>
          <w:rFonts w:ascii="Times New Roman" w:eastAsia="Microsoft YaHei UI" w:hAnsi="Times New Roman"/>
          <w:b/>
          <w:bCs/>
          <w:color w:val="000000"/>
          <w:sz w:val="20"/>
          <w:szCs w:val="20"/>
          <w:lang w:val="en-US"/>
        </w:rPr>
        <w:t>skipping is not applied to</w:t>
      </w:r>
      <w:r w:rsidRPr="008248CD">
        <w:rPr>
          <w:rFonts w:ascii="Times New Roman" w:eastAsia="Microsoft YaHei UI" w:hAnsi="Times New Roman"/>
          <w:b/>
          <w:bCs/>
          <w:color w:val="000000"/>
          <w:sz w:val="20"/>
          <w:szCs w:val="20"/>
          <w:lang w:val="en-US"/>
        </w:rPr>
        <w:t xml:space="preserve"> Type 0/0A/1/2 CSS.</w:t>
      </w:r>
    </w:p>
    <w:p w14:paraId="1D11786B" w14:textId="364AFAC7" w:rsidR="00BD5511" w:rsidRDefault="008C1F34" w:rsidP="00145344">
      <w:pPr>
        <w:pStyle w:val="BodyText"/>
        <w:rPr>
          <w:rFonts w:ascii="Times New Roman" w:eastAsia="Microsoft YaHei UI" w:hAnsi="Times New Roman"/>
          <w:b/>
          <w:bCs/>
          <w:color w:val="000000"/>
          <w:sz w:val="20"/>
          <w:szCs w:val="20"/>
          <w:lang w:val="en-US"/>
        </w:rPr>
      </w:pPr>
      <w:r w:rsidRPr="004B0A29">
        <w:rPr>
          <w:rFonts w:ascii="Times New Roman" w:eastAsia="Microsoft YaHei UI" w:hAnsi="Times New Roman"/>
          <w:b/>
          <w:bCs/>
          <w:color w:val="000000"/>
          <w:sz w:val="20"/>
          <w:szCs w:val="20"/>
          <w:lang w:val="en-US"/>
        </w:rPr>
        <w:t xml:space="preserve">Proposal 2: </w:t>
      </w:r>
      <w:r>
        <w:rPr>
          <w:rFonts w:ascii="Times New Roman" w:eastAsia="Microsoft YaHei UI" w:hAnsi="Times New Roman"/>
          <w:b/>
          <w:bCs/>
          <w:color w:val="000000"/>
          <w:sz w:val="20"/>
          <w:szCs w:val="20"/>
          <w:lang w:val="en-US"/>
        </w:rPr>
        <w:t>PDCCH skipping applies to C-RNTI, MCS-C-RNTI and CS-RNTI in Type 3 CSS and USS.</w:t>
      </w:r>
    </w:p>
    <w:p w14:paraId="50E6ABE2" w14:textId="77777777" w:rsidR="008C1F34" w:rsidRPr="00B22D49" w:rsidRDefault="008C1F34" w:rsidP="008C1F34">
      <w:pPr>
        <w:spacing w:before="120" w:after="120" w:line="240" w:lineRule="auto"/>
        <w:rPr>
          <w:rFonts w:ascii="Times New Roman" w:eastAsia="Microsoft YaHei UI" w:hAnsi="Times New Roman"/>
          <w:b/>
          <w:bCs/>
          <w:color w:val="000000"/>
          <w:sz w:val="20"/>
          <w:szCs w:val="20"/>
          <w:lang w:val="en-US"/>
        </w:rPr>
      </w:pPr>
      <w:r w:rsidRPr="00B22D49">
        <w:rPr>
          <w:rFonts w:ascii="Times New Roman" w:eastAsia="DengXian" w:hAnsi="Times New Roman" w:cs="Times New Roman"/>
          <w:b/>
          <w:bCs/>
          <w:color w:val="000000"/>
          <w:sz w:val="20"/>
          <w:szCs w:val="20"/>
          <w:lang w:val="en-US"/>
        </w:rPr>
        <w:t>Proposal 3: It needs to be clarified when PDCCH skipping is applied, whether SPS/CG is affected. For simpler UE behavior, active SPS/CG is not affected.</w:t>
      </w:r>
    </w:p>
    <w:p w14:paraId="53DF087E" w14:textId="77777777" w:rsidR="008C1F34" w:rsidRPr="005E2CD2" w:rsidRDefault="008C1F34" w:rsidP="008C1F34">
      <w:pPr>
        <w:spacing w:before="120" w:after="120" w:line="240" w:lineRule="auto"/>
        <w:rPr>
          <w:rFonts w:ascii="Times" w:eastAsia="Batang" w:hAnsi="Times" w:cs="Times New Roman"/>
          <w:b/>
          <w:bCs/>
          <w:sz w:val="20"/>
          <w:szCs w:val="20"/>
          <w:lang w:val="en-US" w:eastAsia="x-none"/>
        </w:rPr>
      </w:pPr>
      <w:r w:rsidRPr="005E2CD2">
        <w:rPr>
          <w:rFonts w:ascii="Times" w:eastAsia="Batang" w:hAnsi="Times" w:cs="Times New Roman"/>
          <w:b/>
          <w:bCs/>
          <w:sz w:val="20"/>
          <w:szCs w:val="20"/>
          <w:lang w:val="en-US" w:eastAsia="x-none"/>
        </w:rPr>
        <w:t xml:space="preserve">Proposal 4: </w:t>
      </w:r>
      <w:r w:rsidRPr="003800F7">
        <w:rPr>
          <w:rFonts w:ascii="Times" w:eastAsia="Batang" w:hAnsi="Times" w:cs="Times New Roman" w:hint="eastAsia"/>
          <w:b/>
          <w:bCs/>
          <w:sz w:val="20"/>
          <w:szCs w:val="20"/>
          <w:lang w:val="en-US" w:eastAsia="x-none"/>
        </w:rPr>
        <w:t xml:space="preserve">If the UE is skipping PDCCH monitoring for a duration and at the first slot after the last OFDM symbol of a positive SR transmission in PUCCH, the UE stops PDCCH skipping  (i.e., PDCCH skipping is </w:t>
      </w:r>
      <w:r w:rsidRPr="003800F7">
        <w:rPr>
          <w:rFonts w:ascii="Times" w:eastAsia="Batang" w:hAnsi="Times" w:cs="Times New Roman" w:hint="eastAsia"/>
          <w:b/>
          <w:bCs/>
          <w:strike/>
          <w:sz w:val="20"/>
          <w:szCs w:val="20"/>
          <w:lang w:val="en-US" w:eastAsia="x-none"/>
        </w:rPr>
        <w:t>not activated</w:t>
      </w:r>
      <w:r w:rsidRPr="003800F7">
        <w:rPr>
          <w:rFonts w:ascii="Times" w:eastAsia="Batang" w:hAnsi="Times" w:cs="Times New Roman" w:hint="eastAsia"/>
          <w:b/>
          <w:bCs/>
          <w:sz w:val="20"/>
          <w:szCs w:val="20"/>
          <w:lang w:val="en-US" w:eastAsia="x-none"/>
        </w:rPr>
        <w:t xml:space="preserve"> </w:t>
      </w:r>
      <w:r>
        <w:rPr>
          <w:rFonts w:ascii="Times" w:eastAsia="Batang" w:hAnsi="Times" w:cs="Times New Roman"/>
          <w:b/>
          <w:bCs/>
          <w:sz w:val="20"/>
          <w:szCs w:val="20"/>
          <w:lang w:val="en-US" w:eastAsia="x-none"/>
        </w:rPr>
        <w:t>deactivated</w:t>
      </w:r>
      <w:r w:rsidRPr="003800F7">
        <w:rPr>
          <w:rFonts w:ascii="Times" w:eastAsia="Batang" w:hAnsi="Times" w:cs="Times New Roman" w:hint="eastAsia"/>
          <w:b/>
          <w:bCs/>
          <w:sz w:val="20"/>
          <w:szCs w:val="20"/>
          <w:lang w:val="en-US" w:eastAsia="x-none"/>
        </w:rPr>
        <w:t>).</w:t>
      </w:r>
    </w:p>
    <w:p w14:paraId="75838087" w14:textId="77777777" w:rsidR="008C1F34" w:rsidRPr="005110A6" w:rsidRDefault="008C1F34" w:rsidP="00145344">
      <w:pPr>
        <w:pStyle w:val="BodyText"/>
        <w:rPr>
          <w:rFonts w:ascii="Times New Roman" w:hAnsi="Times New Roman" w:cs="Times New Roman"/>
          <w:b/>
          <w:sz w:val="20"/>
          <w:szCs w:val="20"/>
          <w:lang w:val="en-US" w:eastAsia="en-US"/>
        </w:rPr>
      </w:pPr>
    </w:p>
    <w:p w14:paraId="1B19B9EB" w14:textId="125CC88E" w:rsidR="001A471B" w:rsidRDefault="001A471B" w:rsidP="00444B87">
      <w:pPr>
        <w:pStyle w:val="Heading1"/>
        <w:rPr>
          <w:lang w:val="en-US"/>
        </w:rPr>
      </w:pPr>
      <w:r>
        <w:rPr>
          <w:lang w:val="en-US"/>
        </w:rPr>
        <w:t>Reference</w:t>
      </w:r>
    </w:p>
    <w:p w14:paraId="0C86BAAB" w14:textId="3337FBCF" w:rsidR="001A471B" w:rsidRDefault="001A471B" w:rsidP="00E4173D">
      <w:pPr>
        <w:rPr>
          <w:rFonts w:ascii="Times New Roman" w:hAnsi="Times New Roman" w:cs="Times New Roman"/>
          <w:sz w:val="20"/>
          <w:szCs w:val="20"/>
          <w:lang w:val="en-US"/>
        </w:rPr>
      </w:pPr>
      <w:r w:rsidRPr="001C484D">
        <w:rPr>
          <w:rFonts w:ascii="Times New Roman" w:hAnsi="Times New Roman" w:cs="Times New Roman"/>
          <w:sz w:val="20"/>
          <w:szCs w:val="20"/>
          <w:lang w:val="en-US"/>
        </w:rPr>
        <w:t>[</w:t>
      </w:r>
      <w:r w:rsidR="00446843" w:rsidRPr="001C484D">
        <w:rPr>
          <w:rFonts w:ascii="Times New Roman" w:hAnsi="Times New Roman" w:cs="Times New Roman"/>
          <w:sz w:val="20"/>
          <w:szCs w:val="20"/>
          <w:lang w:val="en-US"/>
        </w:rPr>
        <w:t>1</w:t>
      </w:r>
      <w:r w:rsidRPr="001C484D">
        <w:rPr>
          <w:rFonts w:ascii="Times New Roman" w:hAnsi="Times New Roman" w:cs="Times New Roman"/>
          <w:sz w:val="20"/>
          <w:szCs w:val="20"/>
          <w:lang w:val="en-US"/>
        </w:rPr>
        <w:t>]</w:t>
      </w:r>
      <w:r w:rsidR="00D51F0B" w:rsidRPr="001C484D">
        <w:rPr>
          <w:rFonts w:ascii="Times New Roman" w:hAnsi="Times New Roman" w:cs="Times New Roman"/>
          <w:sz w:val="20"/>
          <w:szCs w:val="20"/>
          <w:lang w:val="en-US"/>
        </w:rPr>
        <w:t xml:space="preserve"> </w:t>
      </w:r>
      <w:r w:rsidR="00081CB4">
        <w:rPr>
          <w:rFonts w:ascii="Times New Roman" w:hAnsi="Times New Roman" w:cs="Times New Roman"/>
          <w:sz w:val="20"/>
          <w:szCs w:val="20"/>
          <w:lang w:val="en-US"/>
        </w:rPr>
        <w:t>RAN1 Chair’s Notes for 3GPP RAN1#10</w:t>
      </w:r>
      <w:r w:rsidR="00C84CB4">
        <w:rPr>
          <w:rFonts w:ascii="Times New Roman" w:hAnsi="Times New Roman" w:cs="Times New Roman"/>
          <w:sz w:val="20"/>
          <w:szCs w:val="20"/>
          <w:lang w:val="en-US"/>
        </w:rPr>
        <w:t>8</w:t>
      </w:r>
      <w:r w:rsidR="00081CB4">
        <w:rPr>
          <w:rFonts w:ascii="Times New Roman" w:hAnsi="Times New Roman" w:cs="Times New Roman"/>
          <w:sz w:val="20"/>
          <w:szCs w:val="20"/>
          <w:lang w:val="en-US"/>
        </w:rPr>
        <w:t>-e</w:t>
      </w:r>
    </w:p>
    <w:p w14:paraId="7E7C17CA" w14:textId="77777777" w:rsidR="00081CB4" w:rsidRDefault="00081CB4" w:rsidP="00E4173D">
      <w:pPr>
        <w:rPr>
          <w:rFonts w:ascii="Times New Roman" w:hAnsi="Times New Roman" w:cs="Times New Roman"/>
          <w:sz w:val="20"/>
          <w:szCs w:val="20"/>
          <w:lang w:val="en-US"/>
        </w:rPr>
      </w:pPr>
    </w:p>
    <w:p w14:paraId="0A51C4FC" w14:textId="77777777" w:rsidR="00A9147B" w:rsidRDefault="005966D2" w:rsidP="005C4E46">
      <w:pPr>
        <w:pStyle w:val="Heading1"/>
        <w:rPr>
          <w:lang w:val="en-US"/>
        </w:rPr>
      </w:pPr>
      <w:r w:rsidRPr="005C4E46">
        <w:rPr>
          <w:lang w:val="en-US"/>
        </w:rPr>
        <w:t xml:space="preserve">Appendix: </w:t>
      </w:r>
    </w:p>
    <w:p w14:paraId="0DE87C50" w14:textId="01F2F065" w:rsidR="00777EBA" w:rsidRPr="00B25436" w:rsidRDefault="00777EBA" w:rsidP="00777EBA">
      <w:pPr>
        <w:rPr>
          <w:rFonts w:ascii="Times New Roman" w:hAnsi="Times New Roman" w:cs="Times New Roman"/>
          <w:b/>
          <w:bCs/>
          <w:sz w:val="20"/>
          <w:szCs w:val="20"/>
          <w:u w:val="single"/>
          <w:lang w:val="en-US"/>
        </w:rPr>
      </w:pPr>
      <w:r w:rsidRPr="00361C53">
        <w:rPr>
          <w:rFonts w:ascii="Times New Roman" w:hAnsi="Times New Roman" w:cs="Times New Roman"/>
          <w:b/>
          <w:bCs/>
          <w:sz w:val="20"/>
          <w:szCs w:val="20"/>
          <w:u w:val="single"/>
          <w:lang w:val="en-US"/>
        </w:rPr>
        <w:t>Agreements achieved in RAN1#10</w:t>
      </w:r>
      <w:r w:rsidR="003A0A65">
        <w:rPr>
          <w:rFonts w:ascii="Times New Roman" w:hAnsi="Times New Roman" w:cs="Times New Roman"/>
          <w:b/>
          <w:bCs/>
          <w:sz w:val="20"/>
          <w:szCs w:val="20"/>
          <w:u w:val="single"/>
          <w:lang w:val="en-US"/>
        </w:rPr>
        <w:t>8</w:t>
      </w:r>
      <w:r w:rsidRPr="00361C53">
        <w:rPr>
          <w:rFonts w:ascii="Times New Roman" w:hAnsi="Times New Roman" w:cs="Times New Roman"/>
          <w:b/>
          <w:bCs/>
          <w:sz w:val="20"/>
          <w:szCs w:val="20"/>
          <w:u w:val="single"/>
          <w:lang w:val="en-US"/>
        </w:rPr>
        <w:t>-e meeting:</w:t>
      </w:r>
    </w:p>
    <w:p w14:paraId="4E035CA3" w14:textId="0DCB07F3" w:rsidR="003800F7" w:rsidRPr="00E617B4" w:rsidRDefault="003800F7" w:rsidP="003800F7">
      <w:pPr>
        <w:spacing w:before="120" w:after="0" w:line="280" w:lineRule="atLeast"/>
        <w:jc w:val="both"/>
        <w:rPr>
          <w:rFonts w:ascii="Times" w:eastAsia="Batang" w:hAnsi="Times" w:cs="Times New Roman"/>
          <w:sz w:val="21"/>
          <w:szCs w:val="21"/>
          <w:highlight w:val="darkYellow"/>
          <w:lang w:val="en-US" w:eastAsia="en-US"/>
        </w:rPr>
      </w:pPr>
      <w:r w:rsidRPr="00E617B4">
        <w:rPr>
          <w:rFonts w:ascii="Times" w:eastAsia="SimSun" w:hAnsi="Times" w:cs="Times New Roman" w:hint="eastAsia"/>
          <w:color w:val="000000"/>
          <w:sz w:val="20"/>
          <w:szCs w:val="24"/>
          <w:highlight w:val="darkYellow"/>
          <w:shd w:val="clear" w:color="auto" w:fill="FFFF00"/>
          <w:lang w:val="en-US" w:bidi="ar"/>
        </w:rPr>
        <w:t>Working Assumption</w:t>
      </w:r>
      <w:r w:rsidRPr="00E617B4">
        <w:rPr>
          <w:rFonts w:ascii="Times" w:eastAsia="SimSun" w:hAnsi="Times" w:cs="Times New Roman"/>
          <w:color w:val="000000"/>
          <w:sz w:val="20"/>
          <w:szCs w:val="24"/>
          <w:highlight w:val="darkYellow"/>
          <w:shd w:val="clear" w:color="auto" w:fill="FFFF00"/>
          <w:lang w:val="en-US" w:bidi="ar"/>
        </w:rPr>
        <w:t xml:space="preserve"> (Excerpted from RAN#107bis-e)</w:t>
      </w:r>
    </w:p>
    <w:p w14:paraId="7205C569" w14:textId="77777777" w:rsidR="003800F7" w:rsidRPr="00E617B4" w:rsidRDefault="003800F7" w:rsidP="003800F7">
      <w:pPr>
        <w:numPr>
          <w:ilvl w:val="0"/>
          <w:numId w:val="30"/>
        </w:numPr>
        <w:spacing w:after="0" w:line="240" w:lineRule="auto"/>
        <w:rPr>
          <w:rFonts w:ascii="Times" w:eastAsia="DengXian" w:hAnsi="Times" w:cs="Times New Roman"/>
          <w:sz w:val="20"/>
          <w:szCs w:val="24"/>
          <w:lang w:val="en-US" w:bidi="ar"/>
        </w:rPr>
      </w:pPr>
      <w:r w:rsidRPr="00E617B4">
        <w:rPr>
          <w:rFonts w:ascii="Times" w:eastAsia="SimSun" w:hAnsi="Times" w:cs="Times New Roman" w:hint="eastAsia"/>
          <w:sz w:val="21"/>
          <w:szCs w:val="21"/>
          <w:lang w:val="en-US" w:bidi="ar"/>
        </w:rPr>
        <w:t>The bit length of the candidate skipping values and SSSG switching initial timer values in slots for 480kHz and 960kHz SCS are assumed to be the same as that for 120KHz SCS</w:t>
      </w:r>
    </w:p>
    <w:p w14:paraId="62733212" w14:textId="77777777" w:rsidR="003800F7" w:rsidRPr="00E617B4" w:rsidRDefault="003800F7" w:rsidP="003800F7">
      <w:pPr>
        <w:spacing w:after="0" w:line="240" w:lineRule="auto"/>
        <w:rPr>
          <w:rFonts w:ascii="Times" w:eastAsia="DengXian" w:hAnsi="Times" w:cs="Times New Roman"/>
          <w:sz w:val="20"/>
          <w:szCs w:val="24"/>
          <w:highlight w:val="yellow"/>
          <w:lang w:val="en-US"/>
        </w:rPr>
      </w:pPr>
    </w:p>
    <w:p w14:paraId="7854D026" w14:textId="77777777" w:rsidR="003800F7" w:rsidRPr="00E617B4" w:rsidRDefault="003800F7" w:rsidP="003800F7">
      <w:pPr>
        <w:spacing w:after="0" w:line="240" w:lineRule="auto"/>
        <w:rPr>
          <w:rFonts w:ascii="Times" w:eastAsia="DengXian" w:hAnsi="Times" w:cs="Times New Roman"/>
          <w:sz w:val="20"/>
          <w:szCs w:val="24"/>
          <w:highlight w:val="yellow"/>
          <w:lang w:val="en-US"/>
        </w:rPr>
      </w:pPr>
    </w:p>
    <w:p w14:paraId="68C24C6B" w14:textId="77777777" w:rsidR="003800F7" w:rsidRPr="00E617B4" w:rsidRDefault="003800F7" w:rsidP="003800F7">
      <w:pPr>
        <w:spacing w:after="0" w:line="240" w:lineRule="auto"/>
        <w:rPr>
          <w:rFonts w:ascii="Times" w:eastAsia="DengXian" w:hAnsi="Times" w:cs="Times New Roman"/>
          <w:sz w:val="20"/>
          <w:szCs w:val="24"/>
          <w:highlight w:val="yellow"/>
          <w:lang w:val="en-US"/>
        </w:rPr>
      </w:pPr>
    </w:p>
    <w:p w14:paraId="00FAA693" w14:textId="77777777" w:rsidR="003800F7" w:rsidRPr="00E617B4" w:rsidRDefault="003800F7" w:rsidP="003800F7">
      <w:pPr>
        <w:spacing w:after="0" w:line="240" w:lineRule="auto"/>
        <w:rPr>
          <w:rFonts w:ascii="Times" w:eastAsia="DengXian" w:hAnsi="Times" w:cs="Times New Roman"/>
          <w:sz w:val="20"/>
          <w:szCs w:val="24"/>
          <w:highlight w:val="green"/>
          <w:lang w:val="en-US"/>
        </w:rPr>
      </w:pPr>
      <w:r w:rsidRPr="00E617B4">
        <w:rPr>
          <w:rFonts w:ascii="Times" w:eastAsia="DengXian" w:hAnsi="Times" w:cs="Times New Roman"/>
          <w:sz w:val="20"/>
          <w:szCs w:val="24"/>
          <w:highlight w:val="green"/>
          <w:lang w:val="en-US"/>
        </w:rPr>
        <w:t>Agreement</w:t>
      </w:r>
    </w:p>
    <w:p w14:paraId="2AD518FD" w14:textId="77777777" w:rsidR="003800F7" w:rsidRPr="00E617B4" w:rsidRDefault="003800F7" w:rsidP="003800F7">
      <w:pPr>
        <w:shd w:val="clear" w:color="auto" w:fill="FFFFFF"/>
        <w:spacing w:after="0" w:line="280" w:lineRule="atLeast"/>
        <w:ind w:left="420" w:hanging="420"/>
        <w:jc w:val="both"/>
        <w:rPr>
          <w:rFonts w:ascii="Times New Roman" w:eastAsia="Batang" w:hAnsi="Times New Roman" w:cs="Times New Roman"/>
          <w:color w:val="000000"/>
          <w:sz w:val="20"/>
          <w:szCs w:val="24"/>
          <w:lang w:val="en-US" w:eastAsia="en-US"/>
        </w:rPr>
      </w:pPr>
      <w:r w:rsidRPr="00E617B4">
        <w:rPr>
          <w:rFonts w:ascii="Times New Roman" w:eastAsia="Batang" w:hAnsi="Times New Roman" w:cs="Times New Roman"/>
          <w:color w:val="000000"/>
          <w:sz w:val="20"/>
          <w:szCs w:val="24"/>
          <w:lang w:val="en-US" w:eastAsia="en-US"/>
        </w:rPr>
        <w:t>-</w:t>
      </w:r>
      <w:r w:rsidRPr="00E617B4">
        <w:rPr>
          <w:rFonts w:ascii="Times New Roman" w:eastAsia="Batang" w:hAnsi="Times New Roman" w:cs="Times New Roman"/>
          <w:color w:val="000000"/>
          <w:sz w:val="14"/>
          <w:szCs w:val="14"/>
          <w:lang w:val="en-US" w:eastAsia="en-US"/>
        </w:rPr>
        <w:t>            </w:t>
      </w:r>
      <w:r w:rsidRPr="00E617B4">
        <w:rPr>
          <w:rFonts w:ascii="Times New Roman" w:eastAsia="Batang" w:hAnsi="Times New Roman" w:cs="Times New Roman"/>
          <w:color w:val="000000"/>
          <w:sz w:val="20"/>
          <w:szCs w:val="24"/>
          <w:lang w:val="en-US" w:eastAsia="en-US"/>
        </w:rPr>
        <w:t xml:space="preserve"> The 480kHz and 960kHz SCS are also supported for Rel-17 PDCCH monitoring adaptation.</w:t>
      </w:r>
    </w:p>
    <w:p w14:paraId="4C2C759B" w14:textId="77777777" w:rsidR="003800F7" w:rsidRPr="00E617B4" w:rsidRDefault="003800F7" w:rsidP="003800F7">
      <w:pPr>
        <w:shd w:val="clear" w:color="auto" w:fill="FFFFFF"/>
        <w:spacing w:after="0" w:line="280" w:lineRule="atLeast"/>
        <w:ind w:left="420" w:hanging="420"/>
        <w:jc w:val="both"/>
        <w:rPr>
          <w:rFonts w:ascii="Times New Roman" w:eastAsia="Batang" w:hAnsi="Times New Roman" w:cs="Times New Roman"/>
          <w:color w:val="000000"/>
          <w:sz w:val="20"/>
          <w:szCs w:val="24"/>
          <w:lang w:val="en-US" w:eastAsia="en-US"/>
        </w:rPr>
      </w:pPr>
    </w:p>
    <w:p w14:paraId="60A89C87" w14:textId="77777777" w:rsidR="003800F7" w:rsidRPr="003800F7" w:rsidRDefault="003800F7" w:rsidP="003800F7">
      <w:pPr>
        <w:shd w:val="clear" w:color="auto" w:fill="FFFFFF"/>
        <w:spacing w:after="0" w:line="280" w:lineRule="atLeast"/>
        <w:ind w:left="420" w:hanging="420"/>
        <w:jc w:val="both"/>
        <w:rPr>
          <w:rFonts w:ascii="Times New Roman" w:eastAsia="Batang" w:hAnsi="Times New Roman" w:cs="Times New Roman"/>
          <w:color w:val="000000"/>
          <w:sz w:val="20"/>
          <w:szCs w:val="24"/>
          <w:highlight w:val="green"/>
          <w:lang w:eastAsia="en-US"/>
        </w:rPr>
      </w:pPr>
      <w:r w:rsidRPr="003800F7">
        <w:rPr>
          <w:rFonts w:ascii="Times New Roman" w:eastAsia="Batang" w:hAnsi="Times New Roman" w:cs="Times New Roman"/>
          <w:color w:val="000000"/>
          <w:sz w:val="20"/>
          <w:szCs w:val="24"/>
          <w:highlight w:val="green"/>
          <w:lang w:eastAsia="en-US"/>
        </w:rPr>
        <w:t>Agreement</w:t>
      </w:r>
    </w:p>
    <w:p w14:paraId="3F89C7B3" w14:textId="77777777" w:rsidR="003800F7" w:rsidRPr="00E617B4" w:rsidRDefault="003800F7" w:rsidP="003800F7">
      <w:pPr>
        <w:numPr>
          <w:ilvl w:val="0"/>
          <w:numId w:val="30"/>
        </w:numPr>
        <w:shd w:val="clear" w:color="auto" w:fill="FFFFFF"/>
        <w:spacing w:after="0" w:line="280" w:lineRule="atLeast"/>
        <w:ind w:left="420"/>
        <w:jc w:val="both"/>
        <w:rPr>
          <w:rFonts w:ascii="Times" w:eastAsia="Batang" w:hAnsi="Times" w:cs="Times"/>
          <w:color w:val="000000"/>
          <w:sz w:val="20"/>
          <w:szCs w:val="24"/>
          <w:lang w:val="en-US" w:eastAsia="en-US"/>
        </w:rPr>
      </w:pPr>
      <w:r w:rsidRPr="00E617B4">
        <w:rPr>
          <w:rFonts w:ascii="Times New Roman" w:eastAsia="Batang" w:hAnsi="Times New Roman" w:cs="Times New Roman"/>
          <w:color w:val="000000"/>
          <w:sz w:val="21"/>
          <w:szCs w:val="21"/>
          <w:lang w:val="en-US" w:eastAsia="en-US"/>
        </w:rPr>
        <w:lastRenderedPageBreak/>
        <w:t>It is up to B52.6GHz to deicide the values for candidate skipping values and SSSG switching initial timer values.</w:t>
      </w:r>
    </w:p>
    <w:p w14:paraId="23BF0402" w14:textId="77777777" w:rsidR="003800F7" w:rsidRPr="00E617B4" w:rsidRDefault="003800F7" w:rsidP="003800F7">
      <w:pPr>
        <w:shd w:val="clear" w:color="auto" w:fill="FFFFFF"/>
        <w:spacing w:after="0" w:line="280" w:lineRule="atLeast"/>
        <w:ind w:left="420" w:hanging="420"/>
        <w:jc w:val="both"/>
        <w:rPr>
          <w:rFonts w:ascii="Times New Roman" w:eastAsia="Batang" w:hAnsi="Times New Roman" w:cs="Times New Roman"/>
          <w:color w:val="000000"/>
          <w:sz w:val="20"/>
          <w:szCs w:val="24"/>
          <w:lang w:val="en-US" w:eastAsia="en-US"/>
        </w:rPr>
      </w:pPr>
    </w:p>
    <w:p w14:paraId="72097C5E" w14:textId="77777777" w:rsidR="003800F7" w:rsidRPr="00E617B4" w:rsidRDefault="003800F7" w:rsidP="003800F7">
      <w:pPr>
        <w:shd w:val="clear" w:color="auto" w:fill="FFFFFF"/>
        <w:spacing w:after="0" w:line="280" w:lineRule="atLeast"/>
        <w:ind w:left="420" w:hanging="420"/>
        <w:jc w:val="both"/>
        <w:rPr>
          <w:rFonts w:ascii="Times" w:eastAsia="DengXian" w:hAnsi="Times" w:cs="Times"/>
          <w:color w:val="000000"/>
          <w:sz w:val="20"/>
          <w:szCs w:val="24"/>
          <w:lang w:val="en-US"/>
        </w:rPr>
      </w:pPr>
    </w:p>
    <w:p w14:paraId="70F51277" w14:textId="77777777" w:rsidR="003800F7" w:rsidRPr="00E617B4" w:rsidRDefault="003800F7" w:rsidP="003800F7">
      <w:pPr>
        <w:spacing w:after="0" w:line="240" w:lineRule="auto"/>
        <w:rPr>
          <w:rFonts w:ascii="Times" w:eastAsia="Batang" w:hAnsi="Times" w:cs="Times New Roman"/>
          <w:sz w:val="20"/>
          <w:szCs w:val="24"/>
          <w:lang w:val="en-US" w:eastAsia="x-none"/>
        </w:rPr>
      </w:pPr>
    </w:p>
    <w:p w14:paraId="04D243DD" w14:textId="77777777" w:rsidR="003800F7" w:rsidRPr="00E617B4" w:rsidRDefault="003800F7" w:rsidP="003800F7">
      <w:pPr>
        <w:spacing w:after="0" w:line="240" w:lineRule="auto"/>
        <w:rPr>
          <w:rFonts w:ascii="Times" w:eastAsia="DengXian" w:hAnsi="Times" w:cs="Times New Roman"/>
          <w:sz w:val="20"/>
          <w:szCs w:val="24"/>
          <w:highlight w:val="green"/>
          <w:lang w:val="en-US"/>
        </w:rPr>
      </w:pPr>
      <w:r w:rsidRPr="00E617B4">
        <w:rPr>
          <w:rFonts w:ascii="Times" w:eastAsia="DengXian" w:hAnsi="Times" w:cs="Times New Roman"/>
          <w:sz w:val="20"/>
          <w:szCs w:val="24"/>
          <w:highlight w:val="green"/>
          <w:lang w:val="en-US"/>
        </w:rPr>
        <w:t>Agreement</w:t>
      </w:r>
    </w:p>
    <w:p w14:paraId="118226AB" w14:textId="77777777" w:rsidR="003800F7" w:rsidRPr="00E617B4" w:rsidRDefault="003800F7" w:rsidP="003800F7">
      <w:pPr>
        <w:spacing w:before="120" w:after="0" w:line="280" w:lineRule="atLeast"/>
        <w:jc w:val="both"/>
        <w:rPr>
          <w:rFonts w:ascii="Times" w:eastAsia="Batang" w:hAnsi="Times" w:cs="Times New Roman"/>
          <w:sz w:val="20"/>
          <w:szCs w:val="21"/>
          <w:lang w:val="en-US" w:bidi="ar"/>
        </w:rPr>
      </w:pPr>
      <w:r w:rsidRPr="00E617B4">
        <w:rPr>
          <w:rFonts w:ascii="Times New Roman" w:eastAsia="Batang" w:hAnsi="Times New Roman" w:cs="Times New Roman"/>
          <w:sz w:val="20"/>
          <w:szCs w:val="21"/>
          <w:lang w:val="en-US"/>
        </w:rPr>
        <w:t xml:space="preserve">For </w:t>
      </w:r>
      <w:r w:rsidRPr="00E617B4">
        <w:rPr>
          <w:rFonts w:ascii="Times New Roman" w:eastAsia="Batang" w:hAnsi="Times New Roman" w:cs="Times New Roman"/>
          <w:sz w:val="20"/>
          <w:szCs w:val="21"/>
          <w:lang w:val="en-US" w:bidi="ar"/>
        </w:rPr>
        <w:t>DCI format 0_1, DCI format 0_2, DCI format 1_1 and DCI format 1_2,     </w:t>
      </w:r>
    </w:p>
    <w:p w14:paraId="49121622" w14:textId="77777777" w:rsidR="003800F7" w:rsidRPr="00E617B4" w:rsidRDefault="003800F7" w:rsidP="003800F7">
      <w:pPr>
        <w:numPr>
          <w:ilvl w:val="0"/>
          <w:numId w:val="29"/>
        </w:numPr>
        <w:overflowPunct w:val="0"/>
        <w:autoSpaceDE w:val="0"/>
        <w:autoSpaceDN w:val="0"/>
        <w:adjustRightInd w:val="0"/>
        <w:spacing w:before="120" w:after="0" w:line="280" w:lineRule="atLeast"/>
        <w:jc w:val="both"/>
        <w:textAlignment w:val="baseline"/>
        <w:rPr>
          <w:rFonts w:ascii="Times" w:eastAsia="Batang" w:hAnsi="Times" w:cs="Times New Roman"/>
          <w:sz w:val="20"/>
          <w:szCs w:val="24"/>
          <w:lang w:val="en-US" w:bidi="ar"/>
        </w:rPr>
      </w:pPr>
      <w:r w:rsidRPr="00E617B4">
        <w:rPr>
          <w:rFonts w:ascii="Times New Roman" w:eastAsia="Batang" w:hAnsi="Times New Roman" w:cs="Times New Roman"/>
          <w:sz w:val="20"/>
          <w:szCs w:val="24"/>
          <w:lang w:val="en-US" w:eastAsia="en-US" w:bidi="ar"/>
        </w:rPr>
        <w:t xml:space="preserve">1 or 2 bits, </w:t>
      </w:r>
      <w:r w:rsidRPr="00E617B4">
        <w:rPr>
          <w:rFonts w:ascii="Times New Roman" w:eastAsia="Batang" w:hAnsi="Times New Roman" w:cs="Times New Roman"/>
          <w:sz w:val="20"/>
          <w:szCs w:val="24"/>
          <w:lang w:val="en-US" w:bidi="ar"/>
        </w:rPr>
        <w:t>if</w:t>
      </w:r>
      <w:r w:rsidRPr="00E617B4">
        <w:rPr>
          <w:rFonts w:ascii="Times New Roman" w:eastAsia="Batang" w:hAnsi="Times New Roman" w:cs="Times New Roman"/>
          <w:i/>
          <w:sz w:val="20"/>
          <w:szCs w:val="24"/>
          <w:lang w:val="en-US" w:bidi="ar"/>
        </w:rPr>
        <w:t xml:space="preserve"> </w:t>
      </w:r>
      <w:proofErr w:type="spellStart"/>
      <w:r w:rsidRPr="00E617B4">
        <w:rPr>
          <w:rFonts w:ascii="Times New Roman" w:eastAsia="Batang" w:hAnsi="Times New Roman" w:cs="Times New Roman"/>
          <w:i/>
          <w:sz w:val="20"/>
          <w:szCs w:val="24"/>
          <w:lang w:val="en-US" w:bidi="ar"/>
        </w:rPr>
        <w:t>PDCCHSkippingDurationList</w:t>
      </w:r>
      <w:proofErr w:type="spellEnd"/>
      <w:r w:rsidRPr="00E617B4">
        <w:rPr>
          <w:rFonts w:ascii="Times New Roman" w:eastAsia="Batang" w:hAnsi="Times New Roman" w:cs="Times New Roman"/>
          <w:i/>
          <w:sz w:val="20"/>
          <w:szCs w:val="24"/>
          <w:lang w:val="en-US" w:bidi="ar"/>
        </w:rPr>
        <w:t xml:space="preserve"> </w:t>
      </w:r>
      <w:r w:rsidRPr="00E617B4">
        <w:rPr>
          <w:rFonts w:ascii="Times New Roman" w:eastAsia="Batang" w:hAnsi="Times New Roman" w:cs="Times New Roman"/>
          <w:sz w:val="20"/>
          <w:szCs w:val="24"/>
          <w:lang w:val="en-US" w:bidi="ar"/>
        </w:rPr>
        <w:t xml:space="preserve">is not configured and if </w:t>
      </w:r>
      <w:r w:rsidRPr="00E617B4">
        <w:rPr>
          <w:rFonts w:ascii="Times New Roman" w:eastAsia="Batang" w:hAnsi="Times New Roman" w:cs="Times New Roman"/>
          <w:i/>
          <w:sz w:val="20"/>
          <w:szCs w:val="24"/>
          <w:lang w:val="en-US" w:bidi="ar"/>
        </w:rPr>
        <w:t xml:space="preserve">searchSpaceGroupIdList-r17 </w:t>
      </w:r>
      <w:r w:rsidRPr="00E617B4">
        <w:rPr>
          <w:rFonts w:ascii="Times New Roman" w:eastAsia="Batang" w:hAnsi="Times New Roman" w:cs="Times New Roman"/>
          <w:sz w:val="20"/>
          <w:szCs w:val="24"/>
          <w:lang w:val="en-US" w:bidi="ar"/>
        </w:rPr>
        <w:t>is configured</w:t>
      </w:r>
    </w:p>
    <w:p w14:paraId="55E7F00A" w14:textId="77777777" w:rsidR="003800F7" w:rsidRPr="003800F7" w:rsidRDefault="003800F7" w:rsidP="003800F7">
      <w:pPr>
        <w:spacing w:after="0" w:line="280" w:lineRule="atLeast"/>
        <w:ind w:left="1135" w:hanging="284"/>
        <w:jc w:val="both"/>
        <w:rPr>
          <w:rFonts w:ascii="Arial" w:eastAsia="SimSun" w:hAnsi="Arial" w:cs="Arial"/>
          <w:color w:val="493118"/>
          <w:sz w:val="20"/>
          <w:szCs w:val="20"/>
          <w:lang w:val="en-US" w:bidi="ar"/>
        </w:rPr>
      </w:pPr>
      <w:r w:rsidRPr="003800F7">
        <w:rPr>
          <w:rFonts w:ascii="Times New Roman" w:eastAsia="SimSun" w:hAnsi="Times New Roman" w:cs="Times New Roman"/>
          <w:color w:val="493118"/>
          <w:sz w:val="20"/>
          <w:szCs w:val="20"/>
          <w:lang w:val="en-US" w:bidi="ar"/>
        </w:rPr>
        <w:t xml:space="preserve">-     1 bit if the UE is configured by </w:t>
      </w:r>
      <w:r w:rsidRPr="003800F7">
        <w:rPr>
          <w:rFonts w:ascii="Times New Roman" w:eastAsia="SimSun" w:hAnsi="Times New Roman" w:cs="Times New Roman"/>
          <w:i/>
          <w:color w:val="493118"/>
          <w:sz w:val="20"/>
          <w:szCs w:val="20"/>
          <w:lang w:val="en-US" w:bidi="ar"/>
        </w:rPr>
        <w:t>searchSpaceGroupIdList-r17</w:t>
      </w:r>
      <w:r w:rsidRPr="003800F7">
        <w:rPr>
          <w:rFonts w:ascii="Times New Roman" w:eastAsia="SimSun" w:hAnsi="Times New Roman" w:cs="Times New Roman"/>
          <w:color w:val="493118"/>
          <w:sz w:val="20"/>
          <w:szCs w:val="20"/>
          <w:lang w:val="en-US" w:bidi="ar"/>
        </w:rPr>
        <w:t xml:space="preserve"> with search space set(s) with group index 0 and search space set(s) with group index 1, and if the UE is not configured by </w:t>
      </w:r>
      <w:r w:rsidRPr="003800F7">
        <w:rPr>
          <w:rFonts w:ascii="Times New Roman" w:eastAsia="SimSun" w:hAnsi="Times New Roman" w:cs="Times New Roman"/>
          <w:i/>
          <w:color w:val="493118"/>
          <w:sz w:val="20"/>
          <w:szCs w:val="20"/>
          <w:lang w:val="en-US" w:bidi="ar"/>
        </w:rPr>
        <w:t>searchSpaceGroupIdList-r17</w:t>
      </w:r>
      <w:r w:rsidRPr="003800F7">
        <w:rPr>
          <w:rFonts w:ascii="Times New Roman" w:eastAsia="SimSun" w:hAnsi="Times New Roman" w:cs="Times New Roman"/>
          <w:color w:val="493118"/>
          <w:sz w:val="20"/>
          <w:szCs w:val="20"/>
          <w:lang w:val="en-US" w:bidi="ar"/>
        </w:rPr>
        <w:t xml:space="preserve"> with any search space set with group index 2;</w:t>
      </w:r>
    </w:p>
    <w:p w14:paraId="3DF099BB" w14:textId="77777777" w:rsidR="003800F7" w:rsidRPr="003800F7" w:rsidRDefault="003800F7" w:rsidP="003800F7">
      <w:pPr>
        <w:spacing w:after="0" w:line="280" w:lineRule="atLeast"/>
        <w:ind w:left="1135" w:hanging="284"/>
        <w:jc w:val="both"/>
        <w:rPr>
          <w:rFonts w:ascii="Arial" w:eastAsia="SimSun" w:hAnsi="Arial" w:cs="Arial"/>
          <w:color w:val="493118"/>
          <w:sz w:val="20"/>
          <w:szCs w:val="20"/>
          <w:lang w:val="en-US" w:bidi="ar"/>
        </w:rPr>
      </w:pPr>
      <w:r w:rsidRPr="003800F7">
        <w:rPr>
          <w:rFonts w:ascii="Times New Roman" w:eastAsia="SimSun" w:hAnsi="Times New Roman" w:cs="Times New Roman"/>
          <w:color w:val="493118"/>
          <w:sz w:val="20"/>
          <w:szCs w:val="20"/>
          <w:lang w:val="en-US" w:bidi="ar"/>
        </w:rPr>
        <w:t xml:space="preserve">-     2 bits if the UE is configured by </w:t>
      </w:r>
      <w:r w:rsidRPr="003800F7">
        <w:rPr>
          <w:rFonts w:ascii="Times New Roman" w:eastAsia="SimSun" w:hAnsi="Times New Roman" w:cs="Times New Roman"/>
          <w:i/>
          <w:color w:val="493118"/>
          <w:sz w:val="20"/>
          <w:szCs w:val="20"/>
          <w:lang w:val="en-US" w:bidi="ar"/>
        </w:rPr>
        <w:t>searchSpaceGroupIdList-r17</w:t>
      </w:r>
      <w:r w:rsidRPr="003800F7">
        <w:rPr>
          <w:rFonts w:ascii="Times New Roman" w:eastAsia="SimSun" w:hAnsi="Times New Roman" w:cs="Times New Roman"/>
          <w:color w:val="493118"/>
          <w:sz w:val="20"/>
          <w:szCs w:val="20"/>
          <w:lang w:val="en-US" w:bidi="ar"/>
        </w:rPr>
        <w:t xml:space="preserve"> with search space set(s) with group index 0, search space set(s) with group index 1 and search space set(s) with group index 2;</w:t>
      </w:r>
    </w:p>
    <w:p w14:paraId="52467C90" w14:textId="77777777" w:rsidR="003800F7" w:rsidRPr="00E617B4" w:rsidRDefault="003800F7" w:rsidP="003800F7">
      <w:pPr>
        <w:spacing w:before="120" w:after="0" w:line="280" w:lineRule="atLeast"/>
        <w:jc w:val="both"/>
        <w:rPr>
          <w:rFonts w:ascii="Times New Roman" w:eastAsia="Batang" w:hAnsi="Times New Roman" w:cs="Times New Roman"/>
          <w:sz w:val="20"/>
          <w:szCs w:val="21"/>
          <w:lang w:val="en-US" w:bidi="ar"/>
        </w:rPr>
      </w:pPr>
      <w:r w:rsidRPr="00E617B4">
        <w:rPr>
          <w:rFonts w:ascii="Times New Roman" w:eastAsia="Batang" w:hAnsi="Times New Roman" w:cs="Times New Roman"/>
          <w:sz w:val="20"/>
          <w:szCs w:val="21"/>
          <w:lang w:val="en-US" w:bidi="ar"/>
        </w:rPr>
        <w:t xml:space="preserve">Note: Same as in existing specifications, specifications allow </w:t>
      </w:r>
      <w:proofErr w:type="spellStart"/>
      <w:r w:rsidRPr="00E617B4">
        <w:rPr>
          <w:rFonts w:ascii="Times New Roman" w:eastAsia="Batang" w:hAnsi="Times New Roman" w:cs="Times New Roman"/>
          <w:sz w:val="20"/>
          <w:szCs w:val="21"/>
          <w:lang w:val="en-US" w:bidi="ar"/>
        </w:rPr>
        <w:t>gNB</w:t>
      </w:r>
      <w:proofErr w:type="spellEnd"/>
      <w:r w:rsidRPr="00E617B4">
        <w:rPr>
          <w:rFonts w:ascii="Times New Roman" w:eastAsia="Batang" w:hAnsi="Times New Roman" w:cs="Times New Roman"/>
          <w:sz w:val="20"/>
          <w:szCs w:val="21"/>
          <w:lang w:val="en-US" w:bidi="ar"/>
        </w:rPr>
        <w:t xml:space="preserve"> to configure a search-space set with zero PDCCH candidates.  </w:t>
      </w:r>
    </w:p>
    <w:p w14:paraId="75259426" w14:textId="77777777" w:rsidR="003800F7" w:rsidRPr="00E617B4" w:rsidRDefault="003800F7" w:rsidP="003800F7">
      <w:pPr>
        <w:spacing w:after="0" w:line="240" w:lineRule="auto"/>
        <w:rPr>
          <w:rFonts w:ascii="Times" w:eastAsia="Batang" w:hAnsi="Times" w:cs="Times New Roman"/>
          <w:sz w:val="20"/>
          <w:szCs w:val="24"/>
          <w:lang w:val="en-US" w:eastAsia="x-none"/>
        </w:rPr>
      </w:pPr>
    </w:p>
    <w:p w14:paraId="3DB16EF7" w14:textId="77777777" w:rsidR="003800F7" w:rsidRPr="003800F7" w:rsidRDefault="003800F7" w:rsidP="003800F7">
      <w:pPr>
        <w:shd w:val="clear" w:color="auto" w:fill="FFFFFF"/>
        <w:spacing w:after="0" w:line="240" w:lineRule="atLeast"/>
        <w:jc w:val="both"/>
        <w:rPr>
          <w:rFonts w:ascii="DengXian" w:eastAsia="DengXian" w:hAnsi="DengXian" w:cs="SimSun"/>
          <w:color w:val="000000"/>
          <w:sz w:val="21"/>
          <w:szCs w:val="21"/>
          <w:highlight w:val="green"/>
          <w:lang w:val="en-US"/>
        </w:rPr>
      </w:pPr>
      <w:r w:rsidRPr="003800F7">
        <w:rPr>
          <w:rFonts w:ascii="Times New Roman" w:eastAsia="DengXian" w:hAnsi="Times New Roman" w:cs="Times New Roman"/>
          <w:color w:val="000000"/>
          <w:sz w:val="20"/>
          <w:szCs w:val="20"/>
          <w:highlight w:val="green"/>
          <w:shd w:val="clear" w:color="auto" w:fill="FFFF00"/>
          <w:lang w:val="en-US"/>
        </w:rPr>
        <w:t>Agreement</w:t>
      </w:r>
    </w:p>
    <w:p w14:paraId="5AFAC8A1" w14:textId="77777777" w:rsidR="003800F7" w:rsidRPr="00E617B4" w:rsidRDefault="003800F7" w:rsidP="003800F7">
      <w:pPr>
        <w:shd w:val="clear" w:color="auto" w:fill="FFFFFF"/>
        <w:spacing w:before="120" w:after="100" w:afterAutospacing="1" w:line="280" w:lineRule="atLeast"/>
        <w:rPr>
          <w:rFonts w:ascii="Microsoft YaHei UI" w:eastAsia="Microsoft YaHei UI" w:hAnsi="Microsoft YaHei UI" w:cs="Times New Roman"/>
          <w:color w:val="000000"/>
          <w:sz w:val="21"/>
          <w:szCs w:val="21"/>
          <w:lang w:val="en-US" w:eastAsia="en-US"/>
        </w:rPr>
      </w:pPr>
      <w:r w:rsidRPr="00E617B4">
        <w:rPr>
          <w:rFonts w:ascii="宋 体" w:eastAsia="宋 体" w:hAnsi="Microsoft YaHei UI" w:cs="Times New Roman" w:hint="eastAsia"/>
          <w:b/>
          <w:bCs/>
          <w:color w:val="000000"/>
          <w:sz w:val="20"/>
          <w:szCs w:val="20"/>
          <w:lang w:val="en-US" w:eastAsia="en-US"/>
        </w:rPr>
        <w:t xml:space="preserve">Answer 1 for </w:t>
      </w:r>
      <w:hyperlink r:id="rId12" w:history="1">
        <w:r w:rsidRPr="00E617B4">
          <w:rPr>
            <w:rFonts w:ascii="宋 体" w:eastAsia="宋 体" w:hAnsi="Microsoft YaHei UI" w:cs="Times New Roman"/>
            <w:b/>
            <w:bCs/>
            <w:color w:val="0000FF"/>
            <w:sz w:val="20"/>
            <w:szCs w:val="20"/>
            <w:u w:val="single"/>
            <w:lang w:val="en-US" w:eastAsia="en-US"/>
          </w:rPr>
          <w:t>R1-2200884</w:t>
        </w:r>
      </w:hyperlink>
      <w:r w:rsidRPr="00E617B4">
        <w:rPr>
          <w:rFonts w:ascii="宋 体" w:eastAsia="宋 体" w:hAnsi="Microsoft YaHei UI" w:cs="Times New Roman" w:hint="eastAsia"/>
          <w:b/>
          <w:bCs/>
          <w:color w:val="000000"/>
          <w:sz w:val="20"/>
          <w:szCs w:val="20"/>
          <w:lang w:val="en-US" w:eastAsia="en-US"/>
        </w:rPr>
        <w:t xml:space="preserve"> (R2-2201960):</w:t>
      </w:r>
    </w:p>
    <w:p w14:paraId="61EFAC97" w14:textId="77777777" w:rsidR="003800F7" w:rsidRPr="003800F7" w:rsidRDefault="003800F7" w:rsidP="003800F7">
      <w:pPr>
        <w:shd w:val="clear" w:color="auto" w:fill="FFFFFF"/>
        <w:spacing w:line="240" w:lineRule="auto"/>
        <w:rPr>
          <w:rFonts w:ascii="Times New Roman" w:eastAsia="DengXian" w:hAnsi="Times New Roman" w:cs="Times New Roman"/>
          <w:color w:val="000000"/>
          <w:sz w:val="20"/>
          <w:szCs w:val="20"/>
          <w:lang w:val="en-US"/>
        </w:rPr>
      </w:pPr>
      <w:r w:rsidRPr="003800F7">
        <w:rPr>
          <w:rFonts w:ascii="Times New Roman" w:eastAsia="DengXian" w:hAnsi="Times New Roman" w:cs="Times New Roman" w:hint="eastAsia"/>
          <w:color w:val="000000"/>
          <w:sz w:val="20"/>
          <w:szCs w:val="20"/>
          <w:lang w:val="en-US"/>
        </w:rPr>
        <w:t xml:space="preserve">Yes, PDCCH skipping </w:t>
      </w:r>
      <w:r w:rsidRPr="003800F7">
        <w:rPr>
          <w:rFonts w:ascii="Times New Roman" w:eastAsia="DengXian" w:hAnsi="Times New Roman" w:cs="Times New Roman"/>
          <w:color w:val="000000"/>
          <w:sz w:val="20"/>
          <w:szCs w:val="20"/>
          <w:lang w:val="en-US"/>
        </w:rPr>
        <w:t>can be</w:t>
      </w:r>
      <w:r w:rsidRPr="003800F7">
        <w:rPr>
          <w:rFonts w:ascii="Times New Roman" w:eastAsia="DengXian" w:hAnsi="Times New Roman" w:cs="Times New Roman" w:hint="eastAsia"/>
          <w:color w:val="000000"/>
          <w:sz w:val="20"/>
          <w:szCs w:val="20"/>
          <w:lang w:val="en-US"/>
        </w:rPr>
        <w:t xml:space="preserve"> applied to C-RNTI(s) and MCS-C-RNTI(s)</w:t>
      </w:r>
      <w:r w:rsidRPr="003800F7">
        <w:rPr>
          <w:rFonts w:ascii="Times New Roman" w:eastAsia="DengXian" w:hAnsi="Times New Roman" w:cs="Times New Roman"/>
          <w:color w:val="000000"/>
          <w:sz w:val="20"/>
          <w:szCs w:val="20"/>
          <w:lang w:val="en-US"/>
        </w:rPr>
        <w:t xml:space="preserve"> in at least </w:t>
      </w:r>
      <w:r w:rsidRPr="003800F7">
        <w:rPr>
          <w:rFonts w:ascii="Times New Roman" w:eastAsia="DengXian" w:hAnsi="Times New Roman" w:cs="Times New Roman" w:hint="eastAsia"/>
          <w:color w:val="000000"/>
          <w:sz w:val="20"/>
          <w:szCs w:val="20"/>
          <w:lang w:val="en-US"/>
        </w:rPr>
        <w:t>Type3 PDCCH CSS and USS monitored during RAR/</w:t>
      </w:r>
      <w:proofErr w:type="spellStart"/>
      <w:r w:rsidRPr="003800F7">
        <w:rPr>
          <w:rFonts w:ascii="Times New Roman" w:eastAsia="DengXian" w:hAnsi="Times New Roman" w:cs="Times New Roman" w:hint="eastAsia"/>
          <w:color w:val="000000"/>
          <w:sz w:val="20"/>
          <w:szCs w:val="20"/>
          <w:lang w:val="en-US"/>
        </w:rPr>
        <w:t>MsgB</w:t>
      </w:r>
      <w:proofErr w:type="spellEnd"/>
      <w:r w:rsidRPr="003800F7">
        <w:rPr>
          <w:rFonts w:ascii="Times New Roman" w:eastAsia="DengXian" w:hAnsi="Times New Roman" w:cs="Times New Roman" w:hint="eastAsia"/>
          <w:color w:val="000000"/>
          <w:sz w:val="20"/>
          <w:szCs w:val="20"/>
          <w:lang w:val="en-US"/>
        </w:rPr>
        <w:t xml:space="preserve"> window for RAR/</w:t>
      </w:r>
      <w:proofErr w:type="spellStart"/>
      <w:r w:rsidRPr="003800F7">
        <w:rPr>
          <w:rFonts w:ascii="Times New Roman" w:eastAsia="DengXian" w:hAnsi="Times New Roman" w:cs="Times New Roman" w:hint="eastAsia"/>
          <w:color w:val="000000"/>
          <w:sz w:val="20"/>
          <w:szCs w:val="20"/>
          <w:lang w:val="en-US"/>
        </w:rPr>
        <w:t>MsgB</w:t>
      </w:r>
      <w:proofErr w:type="spellEnd"/>
      <w:r w:rsidRPr="003800F7">
        <w:rPr>
          <w:rFonts w:ascii="Times New Roman" w:eastAsia="DengXian" w:hAnsi="Times New Roman" w:cs="Times New Roman" w:hint="eastAsia"/>
          <w:color w:val="000000"/>
          <w:sz w:val="20"/>
          <w:szCs w:val="20"/>
          <w:lang w:val="en-US"/>
        </w:rPr>
        <w:t xml:space="preserve"> reception</w:t>
      </w:r>
      <w:r w:rsidRPr="003800F7">
        <w:rPr>
          <w:rFonts w:ascii="Times New Roman" w:eastAsia="DengXian" w:hAnsi="Times New Roman" w:cs="Times New Roman"/>
          <w:color w:val="000000"/>
          <w:sz w:val="20"/>
          <w:szCs w:val="20"/>
          <w:lang w:val="en-US"/>
        </w:rPr>
        <w:t xml:space="preserve"> based on RAN1 agreements till RAN1#107bis-e</w:t>
      </w:r>
      <w:r w:rsidRPr="003800F7">
        <w:rPr>
          <w:rFonts w:ascii="Times New Roman" w:eastAsia="DengXian" w:hAnsi="Times New Roman" w:cs="Times New Roman" w:hint="eastAsia"/>
          <w:color w:val="000000"/>
          <w:sz w:val="20"/>
          <w:szCs w:val="20"/>
          <w:lang w:val="en-US"/>
        </w:rPr>
        <w:t>. </w:t>
      </w:r>
    </w:p>
    <w:p w14:paraId="42BD1078" w14:textId="77777777" w:rsidR="003800F7" w:rsidRPr="003800F7" w:rsidRDefault="003800F7" w:rsidP="003800F7">
      <w:pPr>
        <w:shd w:val="clear" w:color="auto" w:fill="FFFFFF"/>
        <w:spacing w:after="0" w:line="240" w:lineRule="atLeast"/>
        <w:jc w:val="both"/>
        <w:rPr>
          <w:rFonts w:ascii="DengXian" w:eastAsia="DengXian" w:hAnsi="DengXian" w:cs="SimSun"/>
          <w:color w:val="000000"/>
          <w:sz w:val="21"/>
          <w:szCs w:val="21"/>
          <w:highlight w:val="green"/>
          <w:lang w:val="en-US"/>
        </w:rPr>
      </w:pPr>
      <w:r w:rsidRPr="003800F7">
        <w:rPr>
          <w:rFonts w:ascii="Times New Roman" w:eastAsia="DengXian" w:hAnsi="Times New Roman" w:cs="Times New Roman"/>
          <w:color w:val="000000"/>
          <w:sz w:val="20"/>
          <w:szCs w:val="20"/>
          <w:highlight w:val="green"/>
          <w:shd w:val="clear" w:color="auto" w:fill="FFFF00"/>
          <w:lang w:val="en-US"/>
        </w:rPr>
        <w:t>Agreement</w:t>
      </w:r>
    </w:p>
    <w:p w14:paraId="6A2DAFD8" w14:textId="77777777" w:rsidR="003800F7" w:rsidRPr="003800F7" w:rsidRDefault="003800F7" w:rsidP="003800F7">
      <w:pPr>
        <w:shd w:val="clear" w:color="auto" w:fill="FFFFFF"/>
        <w:spacing w:before="120" w:after="100" w:afterAutospacing="1" w:line="280" w:lineRule="atLeast"/>
        <w:rPr>
          <w:rFonts w:ascii="Microsoft YaHei UI" w:eastAsia="Microsoft YaHei UI" w:hAnsi="Microsoft YaHei UI" w:cs="SimSun"/>
          <w:color w:val="000000"/>
          <w:sz w:val="21"/>
          <w:szCs w:val="21"/>
          <w:lang w:val="en-US"/>
        </w:rPr>
      </w:pPr>
      <w:r w:rsidRPr="003800F7">
        <w:rPr>
          <w:rFonts w:ascii="宋 体" w:eastAsia="宋 体" w:hAnsi="Microsoft YaHei UI" w:cs="SimSun" w:hint="eastAsia"/>
          <w:b/>
          <w:bCs/>
          <w:color w:val="000000"/>
          <w:sz w:val="20"/>
          <w:szCs w:val="20"/>
          <w:lang w:val="en-US"/>
        </w:rPr>
        <w:t xml:space="preserve">Answer 2 for </w:t>
      </w:r>
      <w:hyperlink r:id="rId13" w:history="1">
        <w:r w:rsidRPr="003800F7">
          <w:rPr>
            <w:rFonts w:ascii="宋 体" w:eastAsia="宋 体" w:hAnsi="Microsoft YaHei UI" w:cs="SimSun"/>
            <w:b/>
            <w:bCs/>
            <w:color w:val="0000FF"/>
            <w:sz w:val="20"/>
            <w:szCs w:val="20"/>
            <w:u w:val="single"/>
            <w:lang w:val="en-US"/>
          </w:rPr>
          <w:t>R1-2200884</w:t>
        </w:r>
      </w:hyperlink>
      <w:r w:rsidRPr="003800F7">
        <w:rPr>
          <w:rFonts w:ascii="宋 体" w:eastAsia="宋 体" w:hAnsi="Microsoft YaHei UI" w:cs="SimSun" w:hint="eastAsia"/>
          <w:b/>
          <w:bCs/>
          <w:color w:val="000000"/>
          <w:sz w:val="20"/>
          <w:szCs w:val="20"/>
          <w:lang w:val="en-US"/>
        </w:rPr>
        <w:t xml:space="preserve"> (R2-2201960):</w:t>
      </w:r>
    </w:p>
    <w:p w14:paraId="75BFF304" w14:textId="77777777" w:rsidR="003800F7" w:rsidRPr="003800F7" w:rsidRDefault="003800F7" w:rsidP="003800F7">
      <w:pPr>
        <w:shd w:val="clear" w:color="auto" w:fill="FFFFFF"/>
        <w:spacing w:before="100" w:beforeAutospacing="1" w:line="240" w:lineRule="auto"/>
        <w:rPr>
          <w:rFonts w:ascii="Microsoft YaHei UI" w:eastAsia="Microsoft YaHei UI" w:hAnsi="Microsoft YaHei UI" w:cs="SimSun"/>
          <w:color w:val="000000"/>
          <w:sz w:val="21"/>
          <w:szCs w:val="21"/>
          <w:lang w:val="en-US"/>
        </w:rPr>
      </w:pPr>
      <w:r w:rsidRPr="003800F7">
        <w:rPr>
          <w:rFonts w:ascii="Microsoft YaHei UI" w:eastAsia="Microsoft YaHei UI" w:hAnsi="Microsoft YaHei UI" w:cs="SimSun" w:hint="eastAsia"/>
          <w:color w:val="000000"/>
          <w:sz w:val="20"/>
          <w:szCs w:val="20"/>
          <w:lang w:val="en-US"/>
        </w:rPr>
        <w:t>RAN1 </w:t>
      </w:r>
      <w:r w:rsidRPr="003800F7">
        <w:rPr>
          <w:rFonts w:ascii="Microsoft YaHei UI" w:eastAsia="Microsoft YaHei UI" w:hAnsi="Microsoft YaHei UI" w:cs="SimSun" w:hint="eastAsia"/>
          <w:color w:val="FF0000"/>
          <w:sz w:val="20"/>
          <w:szCs w:val="20"/>
          <w:lang w:val="en-US"/>
        </w:rPr>
        <w:t>would discuss and conclude how to capture </w:t>
      </w:r>
      <w:r w:rsidRPr="003800F7">
        <w:rPr>
          <w:rFonts w:ascii="Microsoft YaHei UI" w:eastAsia="Microsoft YaHei UI" w:hAnsi="Microsoft YaHei UI" w:cs="SimSun" w:hint="eastAsia"/>
          <w:color w:val="000000"/>
          <w:sz w:val="20"/>
          <w:szCs w:val="20"/>
          <w:lang w:val="en-US"/>
        </w:rPr>
        <w:t>the above RAN2 agreements in RAN1 specification.</w:t>
      </w:r>
    </w:p>
    <w:p w14:paraId="5FDAE2D4" w14:textId="77777777" w:rsidR="003800F7" w:rsidRPr="003800F7" w:rsidRDefault="003800F7" w:rsidP="003800F7">
      <w:pPr>
        <w:shd w:val="clear" w:color="auto" w:fill="FFFFFF"/>
        <w:spacing w:before="100" w:beforeAutospacing="1" w:after="180" w:line="280" w:lineRule="atLeast"/>
        <w:ind w:left="840" w:hanging="420"/>
        <w:textAlignment w:val="baseline"/>
        <w:rPr>
          <w:rFonts w:ascii="Microsoft YaHei UI" w:eastAsia="Microsoft YaHei UI" w:hAnsi="Microsoft YaHei UI" w:cs="SimSun"/>
          <w:color w:val="000000"/>
          <w:sz w:val="21"/>
          <w:szCs w:val="21"/>
          <w:lang w:val="en-US"/>
        </w:rPr>
      </w:pPr>
      <w:r w:rsidRPr="003800F7">
        <w:rPr>
          <w:rFonts w:ascii="Microsoft YaHei UI" w:eastAsia="Microsoft YaHei UI" w:hAnsi="Microsoft YaHei UI" w:cs="SimSun" w:hint="eastAsia"/>
          <w:color w:val="7030A0"/>
          <w:sz w:val="20"/>
          <w:szCs w:val="20"/>
          <w:lang w:val="en-US"/>
        </w:rPr>
        <w:t>o    It is RAN1 understanding </w:t>
      </w:r>
      <w:r w:rsidRPr="003800F7">
        <w:rPr>
          <w:rFonts w:ascii="Microsoft YaHei UI" w:eastAsia="Microsoft YaHei UI" w:hAnsi="Microsoft YaHei UI" w:cs="SimSun" w:hint="eastAsia"/>
          <w:strike/>
          <w:color w:val="FF0000"/>
          <w:sz w:val="20"/>
          <w:szCs w:val="20"/>
          <w:lang w:val="en-US"/>
        </w:rPr>
        <w:t> </w:t>
      </w:r>
      <w:r w:rsidRPr="003800F7">
        <w:rPr>
          <w:rFonts w:ascii="Microsoft YaHei UI" w:eastAsia="Microsoft YaHei UI" w:hAnsi="Microsoft YaHei UI" w:cs="SimSun" w:hint="eastAsia"/>
          <w:color w:val="7030A0"/>
          <w:sz w:val="20"/>
          <w:szCs w:val="20"/>
          <w:lang w:val="en-US"/>
        </w:rPr>
        <w:t>PDCCH skipping </w:t>
      </w:r>
      <w:r w:rsidRPr="003800F7">
        <w:rPr>
          <w:rFonts w:ascii="Microsoft YaHei UI" w:eastAsia="Microsoft YaHei UI" w:hAnsi="Microsoft YaHei UI" w:cs="SimSun" w:hint="eastAsia"/>
          <w:color w:val="FF0000"/>
          <w:sz w:val="20"/>
          <w:szCs w:val="20"/>
          <w:lang w:val="en-US"/>
        </w:rPr>
        <w:t> is not applied </w:t>
      </w:r>
      <w:r w:rsidRPr="003800F7">
        <w:rPr>
          <w:rFonts w:ascii="Microsoft YaHei UI" w:eastAsia="Microsoft YaHei UI" w:hAnsi="Microsoft YaHei UI" w:cs="SimSun" w:hint="eastAsia"/>
          <w:color w:val="7030A0"/>
          <w:sz w:val="20"/>
          <w:szCs w:val="20"/>
          <w:lang w:val="en-US"/>
        </w:rPr>
        <w:t>to </w:t>
      </w:r>
      <w:r w:rsidRPr="003800F7">
        <w:rPr>
          <w:rFonts w:ascii="Microsoft YaHei UI" w:eastAsia="Microsoft YaHei UI" w:hAnsi="Microsoft YaHei UI" w:cs="SimSun" w:hint="eastAsia"/>
          <w:color w:val="FF0000"/>
          <w:sz w:val="20"/>
          <w:szCs w:val="20"/>
          <w:lang w:val="en-US"/>
        </w:rPr>
        <w:t>perform </w:t>
      </w:r>
      <w:r w:rsidRPr="003800F7">
        <w:rPr>
          <w:rFonts w:ascii="Microsoft YaHei UI" w:eastAsia="Microsoft YaHei UI" w:hAnsi="Microsoft YaHei UI" w:cs="SimSun" w:hint="eastAsia"/>
          <w:color w:val="7030A0"/>
          <w:sz w:val="20"/>
          <w:szCs w:val="20"/>
          <w:lang w:val="en-US"/>
        </w:rPr>
        <w:t>PDCCH monitoring during RAR window/</w:t>
      </w:r>
      <w:proofErr w:type="spellStart"/>
      <w:r w:rsidRPr="003800F7">
        <w:rPr>
          <w:rFonts w:ascii="Microsoft YaHei UI" w:eastAsia="Microsoft YaHei UI" w:hAnsi="Microsoft YaHei UI" w:cs="SimSun" w:hint="eastAsia"/>
          <w:color w:val="7030A0"/>
          <w:sz w:val="20"/>
          <w:szCs w:val="20"/>
          <w:lang w:val="en-US"/>
        </w:rPr>
        <w:t>MsgB</w:t>
      </w:r>
      <w:proofErr w:type="spellEnd"/>
      <w:r w:rsidRPr="003800F7">
        <w:rPr>
          <w:rFonts w:ascii="Microsoft YaHei UI" w:eastAsia="Microsoft YaHei UI" w:hAnsi="Microsoft YaHei UI" w:cs="SimSun" w:hint="eastAsia"/>
          <w:color w:val="7030A0"/>
          <w:sz w:val="20"/>
          <w:szCs w:val="20"/>
          <w:lang w:val="en-US"/>
        </w:rPr>
        <w:t xml:space="preserve"> window/contention resolution timer</w:t>
      </w:r>
      <w:r w:rsidRPr="003800F7">
        <w:rPr>
          <w:rFonts w:ascii="Microsoft YaHei UI" w:eastAsia="Microsoft YaHei UI" w:hAnsi="Microsoft YaHei UI" w:cs="SimSun"/>
          <w:color w:val="7030A0"/>
          <w:sz w:val="20"/>
          <w:szCs w:val="20"/>
          <w:lang w:val="en-US"/>
        </w:rPr>
        <w:t xml:space="preserve"> or when SR is pending</w:t>
      </w:r>
      <w:r w:rsidRPr="003800F7">
        <w:rPr>
          <w:rFonts w:ascii="Microsoft YaHei UI" w:eastAsia="Microsoft YaHei UI" w:hAnsi="Microsoft YaHei UI" w:cs="SimSun" w:hint="eastAsia"/>
          <w:color w:val="7030A0"/>
          <w:sz w:val="20"/>
          <w:szCs w:val="20"/>
          <w:lang w:val="en-US"/>
        </w:rPr>
        <w:t>.</w:t>
      </w:r>
    </w:p>
    <w:p w14:paraId="6B3CBAF3" w14:textId="77777777" w:rsidR="003800F7" w:rsidRPr="003800F7" w:rsidRDefault="003800F7" w:rsidP="003800F7">
      <w:pPr>
        <w:numPr>
          <w:ilvl w:val="0"/>
          <w:numId w:val="25"/>
        </w:numPr>
        <w:shd w:val="clear" w:color="auto" w:fill="FFFFFF"/>
        <w:spacing w:before="100" w:beforeAutospacing="1" w:after="180" w:line="280" w:lineRule="atLeast"/>
        <w:ind w:left="780"/>
        <w:textAlignment w:val="baseline"/>
        <w:rPr>
          <w:rFonts w:ascii="Microsoft YaHei UI" w:eastAsia="Microsoft YaHei UI" w:hAnsi="Microsoft YaHei UI" w:cs="SimSun"/>
          <w:color w:val="7030A0"/>
          <w:sz w:val="21"/>
          <w:szCs w:val="21"/>
          <w:lang w:val="en-US"/>
        </w:rPr>
      </w:pPr>
      <w:r w:rsidRPr="003800F7">
        <w:rPr>
          <w:rFonts w:ascii="Microsoft YaHei UI" w:eastAsia="Microsoft YaHei UI" w:hAnsi="Microsoft YaHei UI" w:cs="SimSun"/>
          <w:color w:val="7030A0"/>
          <w:sz w:val="20"/>
          <w:szCs w:val="20"/>
          <w:lang w:val="en-US"/>
        </w:rPr>
        <w:t xml:space="preserve"> FFS: </w:t>
      </w:r>
      <w:r w:rsidRPr="003800F7">
        <w:rPr>
          <w:rFonts w:ascii="Microsoft YaHei UI" w:eastAsia="Microsoft YaHei UI" w:hAnsi="Microsoft YaHei UI" w:cs="SimSun" w:hint="eastAsia"/>
          <w:color w:val="7030A0"/>
          <w:sz w:val="20"/>
          <w:szCs w:val="20"/>
          <w:lang w:val="en-US"/>
        </w:rPr>
        <w:t>If the UE is </w:t>
      </w:r>
      <w:r w:rsidRPr="003800F7">
        <w:rPr>
          <w:rFonts w:ascii="Microsoft YaHei UI" w:eastAsia="Microsoft YaHei UI" w:hAnsi="Microsoft YaHei UI" w:cs="SimSun" w:hint="eastAsia"/>
          <w:strike/>
          <w:color w:val="4472C4"/>
          <w:sz w:val="20"/>
          <w:szCs w:val="20"/>
          <w:lang w:val="en-US"/>
        </w:rPr>
        <w:t>indicated</w:t>
      </w:r>
      <w:r w:rsidRPr="003800F7">
        <w:rPr>
          <w:rFonts w:ascii="Microsoft YaHei UI" w:eastAsia="Microsoft YaHei UI" w:hAnsi="Microsoft YaHei UI" w:cs="SimSun" w:hint="eastAsia"/>
          <w:color w:val="4472C4"/>
          <w:sz w:val="20"/>
          <w:szCs w:val="20"/>
          <w:lang w:val="en-US"/>
        </w:rPr>
        <w:t> </w:t>
      </w:r>
      <w:r w:rsidRPr="003800F7">
        <w:rPr>
          <w:rFonts w:ascii="Microsoft YaHei UI" w:eastAsia="Microsoft YaHei UI" w:hAnsi="Microsoft YaHei UI" w:cs="SimSun" w:hint="eastAsia"/>
          <w:color w:val="7030A0"/>
          <w:sz w:val="20"/>
          <w:szCs w:val="20"/>
          <w:lang w:val="en-US"/>
        </w:rPr>
        <w:t>skipping PDCCH monitoring for a duration and at the first slot after the last OFDM symbol of a positive SR transmission in PUCCH, the UE </w:t>
      </w:r>
      <w:r w:rsidRPr="003800F7">
        <w:rPr>
          <w:rFonts w:ascii="Microsoft YaHei UI" w:eastAsia="Microsoft YaHei UI" w:hAnsi="Microsoft YaHei UI" w:cs="SimSun" w:hint="eastAsia"/>
          <w:strike/>
          <w:color w:val="FF0000"/>
          <w:sz w:val="20"/>
          <w:szCs w:val="20"/>
          <w:lang w:val="en-US"/>
        </w:rPr>
        <w:t>can</w:t>
      </w:r>
      <w:r w:rsidRPr="003800F7">
        <w:rPr>
          <w:rFonts w:ascii="Microsoft YaHei UI" w:eastAsia="Microsoft YaHei UI" w:hAnsi="Microsoft YaHei UI" w:cs="SimSun" w:hint="eastAsia"/>
          <w:color w:val="FF0000"/>
          <w:sz w:val="20"/>
          <w:szCs w:val="20"/>
          <w:lang w:val="en-US"/>
        </w:rPr>
        <w:t> </w:t>
      </w:r>
      <w:r w:rsidRPr="003800F7">
        <w:rPr>
          <w:rFonts w:ascii="Microsoft YaHei UI" w:eastAsia="Microsoft YaHei UI" w:hAnsi="Microsoft YaHei UI" w:cs="SimSun" w:hint="eastAsia"/>
          <w:color w:val="7030A0"/>
          <w:sz w:val="20"/>
          <w:szCs w:val="20"/>
          <w:lang w:val="en-US"/>
        </w:rPr>
        <w:t>stops PDCCH skipping </w:t>
      </w:r>
      <w:r w:rsidRPr="003800F7">
        <w:rPr>
          <w:rFonts w:ascii="Microsoft YaHei UI" w:eastAsia="Microsoft YaHei UI" w:hAnsi="Microsoft YaHei UI" w:cs="SimSun" w:hint="eastAsia"/>
          <w:strike/>
          <w:color w:val="FF0000"/>
          <w:sz w:val="20"/>
          <w:szCs w:val="20"/>
          <w:lang w:val="en-US"/>
        </w:rPr>
        <w:t>and monitor PDCCH for UL grant</w:t>
      </w:r>
      <w:r w:rsidRPr="003800F7">
        <w:rPr>
          <w:rFonts w:ascii="Microsoft YaHei UI" w:eastAsia="Microsoft YaHei UI" w:hAnsi="Microsoft YaHei UI" w:cs="SimSun" w:hint="eastAsia"/>
          <w:strike/>
          <w:color w:val="7030A0"/>
          <w:sz w:val="20"/>
          <w:szCs w:val="20"/>
          <w:lang w:val="en-US"/>
        </w:rPr>
        <w:t> </w:t>
      </w:r>
      <w:r w:rsidRPr="003800F7">
        <w:rPr>
          <w:rFonts w:ascii="Microsoft YaHei UI" w:eastAsia="Microsoft YaHei UI" w:hAnsi="Microsoft YaHei UI" w:cs="SimSun" w:hint="eastAsia"/>
          <w:color w:val="7030A0"/>
          <w:sz w:val="20"/>
          <w:szCs w:val="20"/>
          <w:lang w:val="en-US"/>
        </w:rPr>
        <w:t>(i.e., PDCCH skipping is not activated ).</w:t>
      </w:r>
    </w:p>
    <w:p w14:paraId="13DCF79D" w14:textId="77777777" w:rsidR="003800F7" w:rsidRPr="003800F7" w:rsidRDefault="003800F7" w:rsidP="003800F7">
      <w:pPr>
        <w:shd w:val="clear" w:color="auto" w:fill="FFFFFF"/>
        <w:spacing w:after="0" w:line="240" w:lineRule="atLeast"/>
        <w:jc w:val="both"/>
        <w:rPr>
          <w:rFonts w:ascii="DengXian" w:eastAsia="DengXian" w:hAnsi="DengXian" w:cs="SimSun"/>
          <w:color w:val="000000"/>
          <w:sz w:val="21"/>
          <w:szCs w:val="21"/>
          <w:highlight w:val="green"/>
          <w:lang w:val="en-US"/>
        </w:rPr>
      </w:pPr>
      <w:r w:rsidRPr="003800F7">
        <w:rPr>
          <w:rFonts w:ascii="Times New Roman" w:eastAsia="DengXian" w:hAnsi="Times New Roman" w:cs="Times New Roman"/>
          <w:color w:val="000000"/>
          <w:sz w:val="20"/>
          <w:szCs w:val="20"/>
          <w:highlight w:val="green"/>
          <w:shd w:val="clear" w:color="auto" w:fill="FFFF00"/>
          <w:lang w:val="en-US"/>
        </w:rPr>
        <w:t>Agreement</w:t>
      </w:r>
    </w:p>
    <w:p w14:paraId="1F13F4EA" w14:textId="77777777" w:rsidR="003800F7" w:rsidRPr="003800F7" w:rsidRDefault="003800F7" w:rsidP="003800F7">
      <w:pPr>
        <w:shd w:val="clear" w:color="auto" w:fill="FFFFFF"/>
        <w:spacing w:before="120" w:after="0" w:line="280" w:lineRule="atLeast"/>
        <w:jc w:val="both"/>
        <w:rPr>
          <w:rFonts w:ascii="Times New Roman" w:eastAsia="DengXian" w:hAnsi="Times New Roman" w:cs="Times New Roman"/>
          <w:color w:val="000000"/>
          <w:sz w:val="20"/>
          <w:szCs w:val="20"/>
          <w:lang w:val="en-US"/>
        </w:rPr>
      </w:pPr>
      <w:r w:rsidRPr="003800F7">
        <w:rPr>
          <w:rFonts w:ascii="Times New Roman" w:eastAsia="DengXian" w:hAnsi="Times New Roman" w:cs="Times New Roman"/>
          <w:color w:val="000000"/>
          <w:sz w:val="20"/>
          <w:szCs w:val="20"/>
          <w:lang w:val="en-US"/>
        </w:rPr>
        <w:t xml:space="preserve">Answer 4 for </w:t>
      </w:r>
      <w:hyperlink r:id="rId14" w:history="1">
        <w:r w:rsidRPr="003800F7">
          <w:rPr>
            <w:rFonts w:ascii="Times New Roman" w:eastAsia="DengXian" w:hAnsi="Times New Roman" w:cs="Times New Roman"/>
            <w:color w:val="0000FF"/>
            <w:sz w:val="20"/>
            <w:szCs w:val="20"/>
            <w:u w:val="single"/>
            <w:lang w:val="en-US"/>
          </w:rPr>
          <w:t>R1-2200884</w:t>
        </w:r>
      </w:hyperlink>
      <w:r w:rsidRPr="003800F7">
        <w:rPr>
          <w:rFonts w:ascii="Times New Roman" w:eastAsia="DengXian" w:hAnsi="Times New Roman" w:cs="Times New Roman"/>
          <w:color w:val="000000"/>
          <w:sz w:val="20"/>
          <w:szCs w:val="20"/>
          <w:lang w:val="en-US"/>
        </w:rPr>
        <w:t xml:space="preserve"> (R2-2201960):</w:t>
      </w:r>
    </w:p>
    <w:p w14:paraId="5BA7754C" w14:textId="77777777" w:rsidR="003800F7" w:rsidRPr="003800F7" w:rsidRDefault="003800F7" w:rsidP="003800F7">
      <w:pPr>
        <w:shd w:val="clear" w:color="auto" w:fill="FFFFFF"/>
        <w:spacing w:after="0" w:line="240" w:lineRule="atLeast"/>
        <w:ind w:left="360" w:hanging="360"/>
        <w:jc w:val="both"/>
        <w:rPr>
          <w:rFonts w:ascii="DengXian" w:eastAsia="DengXian" w:hAnsi="DengXian" w:cs="SimSun"/>
          <w:color w:val="000000"/>
          <w:sz w:val="21"/>
          <w:szCs w:val="21"/>
          <w:lang w:val="en-US"/>
        </w:rPr>
      </w:pPr>
      <w:r w:rsidRPr="003800F7">
        <w:rPr>
          <w:rFonts w:ascii="Symbol" w:eastAsia="DengXian" w:hAnsi="Symbol" w:cs="SimSun"/>
          <w:color w:val="000000"/>
          <w:sz w:val="20"/>
          <w:szCs w:val="20"/>
          <w:lang w:val="en-US"/>
        </w:rPr>
        <w:t>·</w:t>
      </w:r>
      <w:r w:rsidRPr="003800F7">
        <w:rPr>
          <w:rFonts w:ascii="Times New Roman" w:eastAsia="DengXian" w:hAnsi="Times New Roman" w:cs="Times New Roman"/>
          <w:color w:val="000000"/>
          <w:sz w:val="14"/>
          <w:szCs w:val="14"/>
          <w:lang w:val="en-US"/>
        </w:rPr>
        <w:t>        </w:t>
      </w:r>
      <w:r w:rsidRPr="003800F7">
        <w:rPr>
          <w:rFonts w:ascii="Times New Roman" w:eastAsia="DengXian" w:hAnsi="Times New Roman" w:cs="Times New Roman"/>
          <w:color w:val="000000"/>
          <w:sz w:val="20"/>
          <w:szCs w:val="20"/>
          <w:lang w:val="en-US"/>
        </w:rPr>
        <w:t>It is RAN1’s understanding that transmission of CSI/SRS is not affected by PDCCH skipping i.e. CSI/SRS is still transmitted during the skipping duration.</w:t>
      </w:r>
    </w:p>
    <w:p w14:paraId="424BB89B" w14:textId="77777777" w:rsidR="003800F7" w:rsidRPr="003800F7" w:rsidRDefault="003800F7" w:rsidP="003800F7">
      <w:pPr>
        <w:shd w:val="clear" w:color="auto" w:fill="FFFFFF"/>
        <w:spacing w:after="0" w:line="240" w:lineRule="atLeast"/>
        <w:jc w:val="both"/>
        <w:rPr>
          <w:rFonts w:ascii="DengXian" w:eastAsia="DengXian" w:hAnsi="DengXian" w:cs="SimSun"/>
          <w:color w:val="000000"/>
          <w:sz w:val="21"/>
          <w:szCs w:val="21"/>
          <w:lang w:val="en-US"/>
        </w:rPr>
      </w:pPr>
    </w:p>
    <w:p w14:paraId="6DF5DD89" w14:textId="77777777" w:rsidR="003800F7" w:rsidRPr="003800F7" w:rsidRDefault="003800F7" w:rsidP="003800F7">
      <w:pPr>
        <w:shd w:val="clear" w:color="auto" w:fill="FFFFFF"/>
        <w:spacing w:after="0" w:line="240" w:lineRule="atLeast"/>
        <w:jc w:val="both"/>
        <w:rPr>
          <w:rFonts w:ascii="DengXian" w:eastAsia="DengXian" w:hAnsi="DengXian" w:cs="SimSun"/>
          <w:color w:val="000000"/>
          <w:sz w:val="21"/>
          <w:szCs w:val="21"/>
          <w:highlight w:val="green"/>
          <w:lang w:val="en-US"/>
        </w:rPr>
      </w:pPr>
      <w:r w:rsidRPr="003800F7">
        <w:rPr>
          <w:rFonts w:ascii="Times New Roman" w:eastAsia="DengXian" w:hAnsi="Times New Roman" w:cs="Times New Roman"/>
          <w:color w:val="000000"/>
          <w:sz w:val="20"/>
          <w:szCs w:val="20"/>
          <w:highlight w:val="green"/>
          <w:shd w:val="clear" w:color="auto" w:fill="FFFF00"/>
          <w:lang w:val="en-US"/>
        </w:rPr>
        <w:t>Agreement</w:t>
      </w:r>
    </w:p>
    <w:p w14:paraId="0C40B8B3" w14:textId="77777777" w:rsidR="003800F7" w:rsidRPr="003800F7" w:rsidRDefault="003800F7" w:rsidP="003800F7">
      <w:pPr>
        <w:shd w:val="clear" w:color="auto" w:fill="FFFFFF"/>
        <w:spacing w:after="0" w:line="240" w:lineRule="atLeast"/>
        <w:ind w:left="360" w:hanging="360"/>
        <w:jc w:val="both"/>
        <w:rPr>
          <w:rFonts w:ascii="Times New Roman" w:eastAsia="DengXian" w:hAnsi="Times New Roman" w:cs="Times New Roman"/>
          <w:color w:val="000000"/>
          <w:sz w:val="20"/>
          <w:szCs w:val="20"/>
          <w:lang w:val="en-US"/>
        </w:rPr>
      </w:pPr>
      <w:r w:rsidRPr="003800F7">
        <w:rPr>
          <w:rFonts w:ascii="Symbol" w:eastAsia="DengXian" w:hAnsi="Symbol" w:cs="SimSun"/>
          <w:color w:val="000000"/>
          <w:sz w:val="20"/>
          <w:szCs w:val="20"/>
          <w:lang w:val="en-US"/>
        </w:rPr>
        <w:t>·</w:t>
      </w:r>
      <w:r w:rsidRPr="003800F7">
        <w:rPr>
          <w:rFonts w:ascii="Times New Roman" w:eastAsia="DengXian" w:hAnsi="Times New Roman" w:cs="Times New Roman"/>
          <w:color w:val="000000"/>
          <w:sz w:val="14"/>
          <w:szCs w:val="14"/>
          <w:lang w:val="en-US"/>
        </w:rPr>
        <w:t>         </w:t>
      </w:r>
      <w:r w:rsidRPr="003800F7">
        <w:rPr>
          <w:rFonts w:ascii="Times New Roman" w:eastAsia="DengXian" w:hAnsi="Times New Roman" w:cs="Times New Roman"/>
          <w:color w:val="000000"/>
          <w:sz w:val="20"/>
          <w:szCs w:val="20"/>
          <w:lang w:val="en-US"/>
        </w:rPr>
        <w:t xml:space="preserve">It is RAN1 understanding that for DRX operation, </w:t>
      </w:r>
    </w:p>
    <w:p w14:paraId="29FA5C1B" w14:textId="77777777" w:rsidR="003800F7" w:rsidRPr="003800F7" w:rsidRDefault="003800F7" w:rsidP="003800F7">
      <w:pPr>
        <w:numPr>
          <w:ilvl w:val="1"/>
          <w:numId w:val="28"/>
        </w:numPr>
        <w:shd w:val="clear" w:color="auto" w:fill="FFFFFF"/>
        <w:spacing w:after="0" w:line="240" w:lineRule="atLeast"/>
        <w:ind w:left="709" w:hanging="283"/>
        <w:jc w:val="both"/>
        <w:rPr>
          <w:rFonts w:ascii="DengXian" w:eastAsia="DengXian" w:hAnsi="DengXian" w:cs="SimSun"/>
          <w:color w:val="000000"/>
          <w:sz w:val="21"/>
          <w:szCs w:val="21"/>
          <w:lang w:val="en-US"/>
        </w:rPr>
      </w:pPr>
      <w:r w:rsidRPr="003800F7">
        <w:rPr>
          <w:rFonts w:ascii="Times New Roman" w:eastAsia="DengXian" w:hAnsi="Times New Roman" w:cs="Times New Roman"/>
          <w:color w:val="000000"/>
          <w:sz w:val="20"/>
          <w:szCs w:val="20"/>
          <w:lang w:val="en-US"/>
        </w:rPr>
        <w:t>As DCP is monitored only outside active time, it cannot be missed due to PDCCH skipping as skipping applies only in active time.</w:t>
      </w:r>
    </w:p>
    <w:p w14:paraId="04AC50AD" w14:textId="77777777" w:rsidR="003800F7" w:rsidRPr="003800F7" w:rsidRDefault="003800F7" w:rsidP="003800F7">
      <w:pPr>
        <w:shd w:val="clear" w:color="auto" w:fill="FFFFFF"/>
        <w:spacing w:after="0" w:line="240" w:lineRule="atLeast"/>
        <w:jc w:val="both"/>
        <w:rPr>
          <w:rFonts w:ascii="DengXian" w:eastAsia="DengXian" w:hAnsi="DengXian" w:cs="SimSun"/>
          <w:color w:val="000000"/>
          <w:sz w:val="21"/>
          <w:szCs w:val="21"/>
          <w:lang w:val="en-US"/>
        </w:rPr>
      </w:pPr>
      <w:r w:rsidRPr="003800F7">
        <w:rPr>
          <w:rFonts w:ascii="Times New Roman" w:eastAsia="DengXian" w:hAnsi="Times New Roman" w:cs="Times New Roman"/>
          <w:color w:val="000000"/>
          <w:sz w:val="20"/>
          <w:szCs w:val="20"/>
          <w:lang w:val="en-US"/>
        </w:rPr>
        <w:t xml:space="preserve">Note: RAN1 is discussing </w:t>
      </w:r>
      <w:r w:rsidRPr="003800F7">
        <w:rPr>
          <w:rFonts w:ascii="Times New Roman" w:eastAsia="DengXian" w:hAnsi="Times New Roman" w:cs="Times New Roman" w:hint="eastAsia"/>
          <w:color w:val="000000"/>
          <w:sz w:val="20"/>
          <w:szCs w:val="20"/>
          <w:lang w:val="en-US"/>
        </w:rPr>
        <w:t>whether</w:t>
      </w:r>
      <w:r w:rsidRPr="003800F7">
        <w:rPr>
          <w:rFonts w:ascii="Times New Roman" w:eastAsia="DengXian" w:hAnsi="Times New Roman" w:cs="Times New Roman"/>
          <w:color w:val="000000"/>
          <w:sz w:val="20"/>
          <w:szCs w:val="20"/>
          <w:lang w:val="en-US"/>
        </w:rPr>
        <w:t xml:space="preserve"> PDCCH skipping duration </w:t>
      </w:r>
      <w:r w:rsidRPr="003800F7">
        <w:rPr>
          <w:rFonts w:ascii="Times New Roman" w:eastAsia="DengXian" w:hAnsi="Times New Roman" w:cs="Times New Roman" w:hint="eastAsia"/>
          <w:color w:val="000000"/>
          <w:sz w:val="20"/>
          <w:szCs w:val="20"/>
          <w:lang w:val="en-US"/>
        </w:rPr>
        <w:t>can</w:t>
      </w:r>
      <w:r w:rsidRPr="003800F7">
        <w:rPr>
          <w:rFonts w:ascii="Times New Roman" w:eastAsia="DengXian" w:hAnsi="Times New Roman" w:cs="Times New Roman"/>
          <w:color w:val="000000"/>
          <w:sz w:val="20"/>
          <w:szCs w:val="20"/>
          <w:lang w:val="en-US"/>
        </w:rPr>
        <w:t xml:space="preserve"> </w:t>
      </w:r>
      <w:r w:rsidRPr="003800F7">
        <w:rPr>
          <w:rFonts w:ascii="Times New Roman" w:eastAsia="DengXian" w:hAnsi="Times New Roman" w:cs="Times New Roman" w:hint="eastAsia"/>
          <w:color w:val="000000"/>
          <w:sz w:val="20"/>
          <w:szCs w:val="20"/>
          <w:lang w:val="en-US"/>
        </w:rPr>
        <w:t>apply</w:t>
      </w:r>
      <w:r w:rsidRPr="003800F7">
        <w:rPr>
          <w:rFonts w:ascii="Times New Roman" w:eastAsia="DengXian" w:hAnsi="Times New Roman" w:cs="Times New Roman"/>
          <w:color w:val="000000"/>
          <w:sz w:val="20"/>
          <w:szCs w:val="20"/>
          <w:lang w:val="en-US"/>
        </w:rPr>
        <w:t xml:space="preserve"> to outside active time.</w:t>
      </w:r>
    </w:p>
    <w:p w14:paraId="619FC0A8" w14:textId="77777777" w:rsidR="003800F7" w:rsidRPr="003800F7" w:rsidRDefault="003800F7" w:rsidP="003800F7">
      <w:pPr>
        <w:shd w:val="clear" w:color="auto" w:fill="FFFFFF"/>
        <w:spacing w:after="0" w:line="240" w:lineRule="auto"/>
        <w:jc w:val="both"/>
        <w:rPr>
          <w:rFonts w:ascii="DengXian" w:eastAsia="DengXian" w:hAnsi="DengXian" w:cs="SimSun"/>
          <w:color w:val="000000"/>
          <w:sz w:val="21"/>
          <w:szCs w:val="21"/>
          <w:lang w:val="en-US"/>
        </w:rPr>
      </w:pPr>
      <w:r w:rsidRPr="003800F7">
        <w:rPr>
          <w:rFonts w:ascii="DengXian" w:eastAsia="DengXian" w:hAnsi="DengXian" w:cs="SimSun" w:hint="eastAsia"/>
          <w:color w:val="000000"/>
          <w:sz w:val="21"/>
          <w:szCs w:val="21"/>
          <w:lang w:val="en-US"/>
        </w:rPr>
        <w:t> </w:t>
      </w:r>
    </w:p>
    <w:p w14:paraId="48AED5A2" w14:textId="77777777" w:rsidR="003800F7" w:rsidRPr="003800F7" w:rsidRDefault="003800F7" w:rsidP="003800F7">
      <w:pPr>
        <w:shd w:val="clear" w:color="auto" w:fill="FFFFFF"/>
        <w:spacing w:after="0" w:line="240" w:lineRule="atLeast"/>
        <w:jc w:val="both"/>
        <w:rPr>
          <w:rFonts w:ascii="DengXian" w:eastAsia="DengXian" w:hAnsi="DengXian" w:cs="SimSun"/>
          <w:color w:val="000000"/>
          <w:sz w:val="21"/>
          <w:szCs w:val="21"/>
          <w:highlight w:val="green"/>
          <w:lang w:val="en-US"/>
        </w:rPr>
      </w:pPr>
      <w:r w:rsidRPr="003800F7">
        <w:rPr>
          <w:rFonts w:ascii="Times New Roman" w:eastAsia="DengXian" w:hAnsi="Times New Roman" w:cs="Times New Roman"/>
          <w:color w:val="000000"/>
          <w:sz w:val="20"/>
          <w:szCs w:val="20"/>
          <w:highlight w:val="green"/>
          <w:shd w:val="clear" w:color="auto" w:fill="FFFF00"/>
          <w:lang w:val="en-US"/>
        </w:rPr>
        <w:t>Agreement</w:t>
      </w:r>
    </w:p>
    <w:p w14:paraId="76467134" w14:textId="77777777" w:rsidR="003800F7" w:rsidRPr="003800F7" w:rsidRDefault="003800F7" w:rsidP="003800F7">
      <w:pPr>
        <w:shd w:val="clear" w:color="auto" w:fill="FFFFFF"/>
        <w:spacing w:after="0" w:line="280" w:lineRule="atLeast"/>
        <w:jc w:val="both"/>
        <w:rPr>
          <w:rFonts w:ascii="DengXian" w:eastAsia="DengXian" w:hAnsi="DengXian" w:cs="SimSun"/>
          <w:color w:val="000000"/>
          <w:sz w:val="21"/>
          <w:szCs w:val="21"/>
          <w:lang w:val="en-US"/>
        </w:rPr>
      </w:pPr>
      <w:r w:rsidRPr="003800F7">
        <w:rPr>
          <w:rFonts w:ascii="Times New Roman" w:eastAsia="DengXian" w:hAnsi="Times New Roman" w:cs="Times New Roman"/>
          <w:color w:val="000000"/>
          <w:sz w:val="20"/>
          <w:szCs w:val="20"/>
          <w:lang w:val="en-US"/>
        </w:rPr>
        <w:t>If a UE is provided group indexes for a Type3-PDCCH CSS set or a USS set by </w:t>
      </w:r>
      <w:r w:rsidRPr="003800F7">
        <w:rPr>
          <w:rFonts w:ascii="Times New Roman" w:eastAsia="DengXian" w:hAnsi="Times New Roman" w:cs="Times New Roman"/>
          <w:i/>
          <w:iCs/>
          <w:color w:val="000000"/>
          <w:sz w:val="20"/>
          <w:szCs w:val="20"/>
          <w:lang w:val="en-US"/>
        </w:rPr>
        <w:t>searchSpaceGroupIdList-r17</w:t>
      </w:r>
      <w:r w:rsidRPr="003800F7">
        <w:rPr>
          <w:rFonts w:ascii="Times New Roman" w:eastAsia="DengXian" w:hAnsi="Times New Roman" w:cs="Times New Roman"/>
          <w:color w:val="000000"/>
          <w:sz w:val="20"/>
          <w:szCs w:val="20"/>
          <w:lang w:val="en-US"/>
        </w:rPr>
        <w:t> and a timer value by </w:t>
      </w:r>
      <w:r w:rsidRPr="003800F7">
        <w:rPr>
          <w:rFonts w:ascii="Times New Roman" w:eastAsia="DengXian" w:hAnsi="Times New Roman" w:cs="Times New Roman"/>
          <w:i/>
          <w:iCs/>
          <w:color w:val="000000"/>
          <w:sz w:val="20"/>
          <w:szCs w:val="20"/>
          <w:lang w:val="en-US"/>
        </w:rPr>
        <w:t>searchSpaceSwitchTimer-r17</w:t>
      </w:r>
      <w:r w:rsidRPr="003800F7">
        <w:rPr>
          <w:rFonts w:ascii="Times New Roman" w:eastAsia="DengXian" w:hAnsi="Times New Roman" w:cs="Times New Roman"/>
          <w:color w:val="000000"/>
          <w:sz w:val="20"/>
          <w:szCs w:val="20"/>
          <w:lang w:val="en-US"/>
        </w:rPr>
        <w:t> for PDCCH monitoring on a serving cell and the timer is running, the UE</w:t>
      </w:r>
    </w:p>
    <w:p w14:paraId="0771D16E" w14:textId="77777777" w:rsidR="003800F7" w:rsidRPr="003800F7" w:rsidRDefault="003800F7" w:rsidP="003800F7">
      <w:pPr>
        <w:numPr>
          <w:ilvl w:val="0"/>
          <w:numId w:val="27"/>
        </w:numPr>
        <w:shd w:val="clear" w:color="auto" w:fill="FFFFFF"/>
        <w:spacing w:after="0" w:line="221" w:lineRule="atLeast"/>
        <w:ind w:left="709" w:hanging="283"/>
        <w:jc w:val="both"/>
        <w:rPr>
          <w:rFonts w:ascii="DengXian" w:eastAsia="DengXian" w:hAnsi="DengXian" w:cs="SimSun"/>
          <w:color w:val="000000"/>
          <w:sz w:val="21"/>
          <w:szCs w:val="21"/>
          <w:lang w:val="en-US"/>
        </w:rPr>
      </w:pPr>
      <w:r w:rsidRPr="003800F7">
        <w:rPr>
          <w:rFonts w:ascii="Times New Roman" w:eastAsia="DengXian" w:hAnsi="Times New Roman" w:cs="Times New Roman" w:hint="eastAsia"/>
          <w:color w:val="000000"/>
          <w:sz w:val="20"/>
          <w:szCs w:val="20"/>
          <w:lang w:val="en-US"/>
        </w:rPr>
        <w:lastRenderedPageBreak/>
        <w:t>R</w:t>
      </w:r>
      <w:r w:rsidRPr="003800F7">
        <w:rPr>
          <w:rFonts w:ascii="Times New Roman" w:eastAsia="DengXian" w:hAnsi="Times New Roman" w:cs="Times New Roman"/>
          <w:color w:val="000000"/>
          <w:sz w:val="20"/>
          <w:szCs w:val="20"/>
          <w:lang w:val="en-US"/>
        </w:rPr>
        <w:t>esets the timer after a slot of the active DL BWP of the serving cell when the UE detects a DCI format in a PDCCH reception in the slot with CRC scrambled by</w:t>
      </w:r>
    </w:p>
    <w:p w14:paraId="347C0E0D" w14:textId="77777777" w:rsidR="003800F7" w:rsidRPr="003800F7" w:rsidRDefault="003800F7" w:rsidP="003800F7">
      <w:pPr>
        <w:numPr>
          <w:ilvl w:val="0"/>
          <w:numId w:val="26"/>
        </w:numPr>
        <w:shd w:val="clear" w:color="auto" w:fill="FFFFFF"/>
        <w:spacing w:after="0" w:line="221" w:lineRule="atLeast"/>
        <w:jc w:val="both"/>
        <w:rPr>
          <w:rFonts w:ascii="DengXian" w:eastAsia="DengXian" w:hAnsi="DengXian" w:cs="SimSun"/>
          <w:color w:val="000000"/>
          <w:sz w:val="21"/>
          <w:szCs w:val="21"/>
          <w:lang w:val="en-US"/>
        </w:rPr>
      </w:pPr>
      <w:r w:rsidRPr="003800F7">
        <w:rPr>
          <w:rFonts w:ascii="Times New Roman" w:eastAsia="DengXian" w:hAnsi="Times New Roman" w:cs="Times New Roman"/>
          <w:color w:val="000000"/>
          <w:sz w:val="20"/>
          <w:szCs w:val="20"/>
          <w:highlight w:val="darkYellow"/>
          <w:shd w:val="clear" w:color="auto" w:fill="FFFF00"/>
          <w:lang w:val="en-US"/>
        </w:rPr>
        <w:t xml:space="preserve">Working Assumption: </w:t>
      </w:r>
      <w:r w:rsidRPr="003800F7">
        <w:rPr>
          <w:rFonts w:ascii="Times New Roman" w:eastAsia="DengXian" w:hAnsi="Times New Roman" w:cs="Times New Roman"/>
          <w:color w:val="000000"/>
          <w:sz w:val="20"/>
          <w:szCs w:val="20"/>
          <w:lang w:val="en-US"/>
        </w:rPr>
        <w:t>C-RNTI/CS-RNTI/MCS-C-RNTI</w:t>
      </w:r>
    </w:p>
    <w:p w14:paraId="1633DF31" w14:textId="77777777" w:rsidR="003800F7" w:rsidRPr="003800F7" w:rsidRDefault="003800F7" w:rsidP="003800F7">
      <w:pPr>
        <w:numPr>
          <w:ilvl w:val="0"/>
          <w:numId w:val="27"/>
        </w:numPr>
        <w:shd w:val="clear" w:color="auto" w:fill="FFFFFF"/>
        <w:spacing w:after="0" w:line="221" w:lineRule="atLeast"/>
        <w:ind w:left="709" w:hanging="283"/>
        <w:jc w:val="both"/>
        <w:rPr>
          <w:rFonts w:ascii="Times New Roman" w:eastAsia="DengXian" w:hAnsi="Times New Roman" w:cs="Times New Roman"/>
          <w:color w:val="000000"/>
          <w:sz w:val="20"/>
          <w:szCs w:val="20"/>
          <w:lang w:val="en-US"/>
        </w:rPr>
      </w:pPr>
      <w:r w:rsidRPr="003800F7">
        <w:rPr>
          <w:rFonts w:ascii="Times New Roman" w:eastAsia="DengXian" w:hAnsi="Times New Roman" w:cs="Times New Roman" w:hint="eastAsia"/>
          <w:color w:val="000000"/>
          <w:sz w:val="20"/>
          <w:szCs w:val="20"/>
          <w:lang w:val="en-US"/>
        </w:rPr>
        <w:t>O</w:t>
      </w:r>
      <w:r w:rsidRPr="003800F7">
        <w:rPr>
          <w:rFonts w:ascii="Times New Roman" w:eastAsia="DengXian" w:hAnsi="Times New Roman" w:cs="Times New Roman"/>
          <w:color w:val="000000"/>
          <w:sz w:val="20"/>
          <w:szCs w:val="20"/>
          <w:lang w:val="en-US"/>
        </w:rPr>
        <w:t>therwise, decrease the timer value by one after each slot.</w:t>
      </w:r>
    </w:p>
    <w:p w14:paraId="5F0625CD" w14:textId="77777777" w:rsidR="003800F7" w:rsidRPr="003800F7" w:rsidRDefault="003800F7" w:rsidP="003800F7">
      <w:pPr>
        <w:numPr>
          <w:ilvl w:val="0"/>
          <w:numId w:val="27"/>
        </w:numPr>
        <w:shd w:val="clear" w:color="auto" w:fill="FFFFFF"/>
        <w:spacing w:after="0" w:line="221" w:lineRule="atLeast"/>
        <w:ind w:left="709" w:hanging="283"/>
        <w:jc w:val="both"/>
        <w:rPr>
          <w:rFonts w:ascii="Times New Roman" w:eastAsia="DengXian" w:hAnsi="Times New Roman" w:cs="Times New Roman"/>
          <w:color w:val="000000"/>
          <w:sz w:val="20"/>
          <w:szCs w:val="20"/>
          <w:lang w:val="en-US"/>
        </w:rPr>
      </w:pPr>
      <w:r w:rsidRPr="003800F7">
        <w:rPr>
          <w:rFonts w:ascii="Times New Roman" w:eastAsia="DengXian" w:hAnsi="Times New Roman" w:cs="Times New Roman"/>
          <w:color w:val="000000"/>
          <w:sz w:val="20"/>
          <w:szCs w:val="20"/>
          <w:lang w:val="en-US"/>
        </w:rPr>
        <w:t>Note: There is no timer for SSSG switching is running for UE in SSSG#0</w:t>
      </w:r>
    </w:p>
    <w:p w14:paraId="09E522DC" w14:textId="77777777" w:rsidR="003800F7" w:rsidRPr="003800F7" w:rsidRDefault="003800F7" w:rsidP="003800F7">
      <w:pPr>
        <w:shd w:val="clear" w:color="auto" w:fill="FFFFFF"/>
        <w:spacing w:after="0" w:line="221" w:lineRule="atLeast"/>
        <w:jc w:val="both"/>
        <w:rPr>
          <w:rFonts w:ascii="New York" w:eastAsia="DengXian" w:hAnsi="New York" w:cs="SimSun"/>
          <w:color w:val="000000"/>
          <w:sz w:val="20"/>
          <w:szCs w:val="20"/>
          <w:lang w:val="en-US"/>
        </w:rPr>
      </w:pPr>
      <w:r w:rsidRPr="003800F7">
        <w:rPr>
          <w:rFonts w:ascii="New York" w:eastAsia="DengXian" w:hAnsi="New York" w:cs="SimSun"/>
          <w:color w:val="000000"/>
          <w:sz w:val="20"/>
          <w:szCs w:val="20"/>
          <w:lang w:val="en-US"/>
        </w:rPr>
        <w:t> </w:t>
      </w:r>
    </w:p>
    <w:p w14:paraId="36770F4A" w14:textId="77777777" w:rsidR="003800F7" w:rsidRPr="003800F7" w:rsidRDefault="003800F7" w:rsidP="003800F7">
      <w:pPr>
        <w:shd w:val="clear" w:color="auto" w:fill="FFFFFF"/>
        <w:spacing w:after="0" w:line="221" w:lineRule="atLeast"/>
        <w:jc w:val="both"/>
        <w:rPr>
          <w:rFonts w:ascii="New York" w:eastAsia="DengXian" w:hAnsi="New York" w:cs="SimSun"/>
          <w:color w:val="000000"/>
          <w:sz w:val="20"/>
          <w:szCs w:val="20"/>
          <w:highlight w:val="green"/>
          <w:lang w:val="en-US"/>
        </w:rPr>
      </w:pPr>
      <w:r w:rsidRPr="003800F7">
        <w:rPr>
          <w:rFonts w:ascii="New York" w:eastAsia="DengXian" w:hAnsi="New York" w:cs="SimSun"/>
          <w:color w:val="000000"/>
          <w:sz w:val="20"/>
          <w:szCs w:val="20"/>
          <w:highlight w:val="green"/>
          <w:lang w:val="en-US"/>
        </w:rPr>
        <w:t>Agreement</w:t>
      </w:r>
    </w:p>
    <w:p w14:paraId="10925AA9" w14:textId="77777777" w:rsidR="003800F7" w:rsidRPr="00E617B4" w:rsidRDefault="003800F7" w:rsidP="003800F7">
      <w:pPr>
        <w:shd w:val="clear" w:color="auto" w:fill="FFFFFF"/>
        <w:spacing w:after="0" w:line="221" w:lineRule="atLeast"/>
        <w:jc w:val="both"/>
        <w:rPr>
          <w:rFonts w:ascii="Times" w:eastAsia="Batang" w:hAnsi="Times" w:cs="Times New Roman"/>
          <w:sz w:val="20"/>
          <w:szCs w:val="24"/>
          <w:lang w:val="en-US" w:eastAsia="x-none"/>
        </w:rPr>
      </w:pPr>
      <w:r w:rsidRPr="00E617B4">
        <w:rPr>
          <w:rFonts w:ascii="Times" w:eastAsia="Batang" w:hAnsi="Times" w:cs="Times New Roman"/>
          <w:sz w:val="20"/>
          <w:szCs w:val="24"/>
          <w:lang w:val="en-US" w:eastAsia="x-none"/>
        </w:rPr>
        <w:t xml:space="preserve">[Draft] </w:t>
      </w:r>
      <w:r w:rsidRPr="00E617B4">
        <w:rPr>
          <w:rFonts w:ascii="Times" w:eastAsia="Batang" w:hAnsi="Times" w:cs="Times New Roman" w:hint="eastAsia"/>
          <w:sz w:val="20"/>
          <w:szCs w:val="24"/>
          <w:lang w:val="en-US" w:eastAsia="x-none"/>
        </w:rPr>
        <w:t>LS reply on PDCCH skipping</w:t>
      </w:r>
      <w:r w:rsidRPr="00E617B4">
        <w:rPr>
          <w:rFonts w:ascii="Times" w:eastAsia="Batang" w:hAnsi="Times" w:cs="Times New Roman"/>
          <w:sz w:val="20"/>
          <w:szCs w:val="24"/>
          <w:lang w:val="en-US" w:eastAsia="x-none"/>
        </w:rPr>
        <w:t>, R1-2202896 is endorsed in principle.</w:t>
      </w:r>
    </w:p>
    <w:p w14:paraId="59ACB187" w14:textId="77777777" w:rsidR="003800F7" w:rsidRPr="00E617B4" w:rsidRDefault="003800F7" w:rsidP="003800F7">
      <w:pPr>
        <w:shd w:val="clear" w:color="auto" w:fill="FFFFFF"/>
        <w:spacing w:after="0" w:line="221" w:lineRule="atLeast"/>
        <w:jc w:val="both"/>
        <w:rPr>
          <w:rFonts w:ascii="Times" w:eastAsia="Batang" w:hAnsi="Times" w:cs="Times New Roman"/>
          <w:sz w:val="20"/>
          <w:szCs w:val="24"/>
          <w:lang w:val="en-US" w:eastAsia="x-none"/>
        </w:rPr>
      </w:pPr>
    </w:p>
    <w:p w14:paraId="5123615B" w14:textId="77777777" w:rsidR="003800F7" w:rsidRPr="00E617B4" w:rsidRDefault="003800F7" w:rsidP="003800F7">
      <w:pPr>
        <w:shd w:val="clear" w:color="auto" w:fill="FFFFFF"/>
        <w:spacing w:after="0" w:line="221" w:lineRule="atLeast"/>
        <w:jc w:val="both"/>
        <w:rPr>
          <w:rFonts w:ascii="Times" w:eastAsia="DengXian" w:hAnsi="Times" w:cs="Times New Roman"/>
          <w:sz w:val="20"/>
          <w:szCs w:val="24"/>
          <w:highlight w:val="green"/>
          <w:lang w:val="en-US"/>
        </w:rPr>
      </w:pPr>
      <w:r w:rsidRPr="00E617B4">
        <w:rPr>
          <w:rFonts w:ascii="Times" w:eastAsia="DengXian" w:hAnsi="Times" w:cs="Times New Roman" w:hint="eastAsia"/>
          <w:sz w:val="20"/>
          <w:szCs w:val="24"/>
          <w:highlight w:val="green"/>
          <w:lang w:val="en-US"/>
        </w:rPr>
        <w:t>Agreement</w:t>
      </w:r>
    </w:p>
    <w:p w14:paraId="555ACDAD" w14:textId="77777777" w:rsidR="003800F7" w:rsidRPr="00E617B4" w:rsidRDefault="003800F7" w:rsidP="003800F7">
      <w:pPr>
        <w:shd w:val="clear" w:color="auto" w:fill="FFFFFF"/>
        <w:spacing w:after="0" w:line="221" w:lineRule="atLeast"/>
        <w:jc w:val="both"/>
        <w:rPr>
          <w:rFonts w:ascii="Times" w:eastAsia="DengXian" w:hAnsi="Times" w:cs="Times New Roman"/>
          <w:sz w:val="20"/>
          <w:szCs w:val="24"/>
          <w:lang w:val="en-US"/>
        </w:rPr>
      </w:pPr>
      <w:r w:rsidRPr="00E617B4">
        <w:rPr>
          <w:rFonts w:ascii="Times" w:eastAsia="Batang" w:hAnsi="Times" w:cs="Times New Roman"/>
          <w:sz w:val="20"/>
          <w:szCs w:val="24"/>
          <w:lang w:val="en-US" w:eastAsia="x-none"/>
        </w:rPr>
        <w:t xml:space="preserve">Final </w:t>
      </w:r>
      <w:r w:rsidRPr="00E617B4">
        <w:rPr>
          <w:rFonts w:ascii="Times" w:eastAsia="Batang" w:hAnsi="Times" w:cs="Times New Roman" w:hint="eastAsia"/>
          <w:sz w:val="20"/>
          <w:szCs w:val="24"/>
          <w:lang w:val="en-US" w:eastAsia="x-none"/>
        </w:rPr>
        <w:t>LS reply on PDCCH skipping</w:t>
      </w:r>
      <w:r w:rsidRPr="00E617B4">
        <w:rPr>
          <w:rFonts w:ascii="Times" w:eastAsia="Batang" w:hAnsi="Times" w:cs="Times New Roman"/>
          <w:sz w:val="20"/>
          <w:szCs w:val="24"/>
          <w:lang w:val="en-US" w:eastAsia="x-none"/>
        </w:rPr>
        <w:t>, R1-2202905 is endorsed</w:t>
      </w:r>
    </w:p>
    <w:p w14:paraId="17915C16" w14:textId="77777777" w:rsidR="003800F7" w:rsidRPr="003800F7" w:rsidRDefault="003800F7" w:rsidP="003800F7">
      <w:pPr>
        <w:shd w:val="clear" w:color="auto" w:fill="FFFFFF"/>
        <w:spacing w:after="0" w:line="221" w:lineRule="atLeast"/>
        <w:jc w:val="both"/>
        <w:rPr>
          <w:rFonts w:ascii="New York" w:eastAsia="DengXian" w:hAnsi="New York" w:cs="SimSun"/>
          <w:color w:val="000000"/>
          <w:sz w:val="20"/>
          <w:szCs w:val="20"/>
          <w:lang w:val="en-US"/>
        </w:rPr>
      </w:pPr>
    </w:p>
    <w:p w14:paraId="3E868398" w14:textId="77777777" w:rsidR="003800F7" w:rsidRPr="003800F7" w:rsidRDefault="003800F7" w:rsidP="003800F7">
      <w:pPr>
        <w:spacing w:after="0" w:line="240" w:lineRule="auto"/>
        <w:jc w:val="both"/>
        <w:rPr>
          <w:rFonts w:ascii="Times" w:eastAsia="Batang" w:hAnsi="Times" w:cs="Times New Roman"/>
          <w:sz w:val="20"/>
          <w:szCs w:val="24"/>
          <w:highlight w:val="darkYellow"/>
          <w:lang w:eastAsia="en-US"/>
        </w:rPr>
      </w:pPr>
      <w:r w:rsidRPr="003800F7">
        <w:rPr>
          <w:rFonts w:ascii="Times New Roman" w:eastAsia="SimSun" w:hAnsi="Times New Roman" w:cs="Times New Roman"/>
          <w:sz w:val="20"/>
          <w:szCs w:val="20"/>
          <w:highlight w:val="darkYellow"/>
          <w:lang w:val="en-US" w:eastAsia="en-US" w:bidi="ar"/>
        </w:rPr>
        <w:t>Working Assumption</w:t>
      </w:r>
    </w:p>
    <w:p w14:paraId="4973429F" w14:textId="77777777" w:rsidR="003800F7" w:rsidRPr="00E617B4" w:rsidRDefault="003800F7" w:rsidP="003800F7">
      <w:pPr>
        <w:numPr>
          <w:ilvl w:val="0"/>
          <w:numId w:val="31"/>
        </w:numPr>
        <w:overflowPunct w:val="0"/>
        <w:autoSpaceDE w:val="0"/>
        <w:autoSpaceDN w:val="0"/>
        <w:adjustRightInd w:val="0"/>
        <w:spacing w:after="0" w:line="240" w:lineRule="auto"/>
        <w:jc w:val="both"/>
        <w:textAlignment w:val="baseline"/>
        <w:rPr>
          <w:rFonts w:ascii="Times" w:eastAsia="Batang" w:hAnsi="Times" w:cs="Times New Roman"/>
          <w:sz w:val="20"/>
          <w:szCs w:val="24"/>
          <w:lang w:val="en-US" w:eastAsia="en-US"/>
        </w:rPr>
      </w:pPr>
      <w:r w:rsidRPr="003800F7">
        <w:rPr>
          <w:rFonts w:ascii="Times New Roman" w:eastAsia="SimSun" w:hAnsi="Times New Roman" w:cs="Times New Roman" w:hint="eastAsia"/>
          <w:sz w:val="20"/>
          <w:szCs w:val="20"/>
          <w:lang w:val="en-US" w:eastAsia="en-US" w:bidi="ar"/>
        </w:rPr>
        <w:t xml:space="preserve">Upon detecting a scheduling DCI format 1-1/1-2/0-1/0-2 indicating SSSG switching (i.e., </w:t>
      </w:r>
      <w:proofErr w:type="spellStart"/>
      <w:r w:rsidRPr="003800F7">
        <w:rPr>
          <w:rFonts w:ascii="Times New Roman" w:eastAsia="SimSun" w:hAnsi="Times New Roman" w:cs="Times New Roman" w:hint="eastAsia"/>
          <w:sz w:val="20"/>
          <w:szCs w:val="20"/>
          <w:lang w:val="en-US" w:eastAsia="en-US" w:bidi="ar"/>
        </w:rPr>
        <w:t>Beh</w:t>
      </w:r>
      <w:proofErr w:type="spellEnd"/>
      <w:r w:rsidRPr="003800F7">
        <w:rPr>
          <w:rFonts w:ascii="Times New Roman" w:eastAsia="SimSun" w:hAnsi="Times New Roman" w:cs="Times New Roman" w:hint="eastAsia"/>
          <w:sz w:val="20"/>
          <w:szCs w:val="20"/>
          <w:lang w:val="en-US" w:eastAsia="en-US" w:bidi="ar"/>
        </w:rPr>
        <w:t xml:space="preserve"> 2/2A/2B),  </w:t>
      </w:r>
    </w:p>
    <w:p w14:paraId="65CFB6E2" w14:textId="77777777" w:rsidR="003800F7" w:rsidRPr="00E617B4" w:rsidRDefault="003800F7" w:rsidP="003800F7">
      <w:pPr>
        <w:numPr>
          <w:ilvl w:val="1"/>
          <w:numId w:val="31"/>
        </w:numPr>
        <w:overflowPunct w:val="0"/>
        <w:autoSpaceDE w:val="0"/>
        <w:autoSpaceDN w:val="0"/>
        <w:adjustRightInd w:val="0"/>
        <w:spacing w:after="0" w:line="240" w:lineRule="auto"/>
        <w:jc w:val="both"/>
        <w:textAlignment w:val="baseline"/>
        <w:rPr>
          <w:rFonts w:ascii="Times" w:eastAsia="Batang" w:hAnsi="Times" w:cs="Times New Roman"/>
          <w:sz w:val="20"/>
          <w:szCs w:val="24"/>
          <w:lang w:val="en-US" w:eastAsia="en-US"/>
        </w:rPr>
      </w:pPr>
      <w:r w:rsidRPr="003800F7">
        <w:rPr>
          <w:rFonts w:ascii="Times New Roman" w:eastAsia="SimSun" w:hAnsi="Times New Roman" w:cs="Times New Roman" w:hint="eastAsia"/>
          <w:sz w:val="20"/>
          <w:szCs w:val="20"/>
          <w:lang w:val="en-US" w:eastAsia="en-US" w:bidi="ar"/>
        </w:rPr>
        <w:t xml:space="preserve">the UE applies SSSG switching on an active BWP of the serving cell at a first slot that is at least </w:t>
      </w:r>
      <w:proofErr w:type="spellStart"/>
      <w:r w:rsidRPr="003800F7">
        <w:rPr>
          <w:rFonts w:ascii="Times New Roman" w:eastAsia="SimSun" w:hAnsi="Times New Roman" w:cs="Times New Roman" w:hint="eastAsia"/>
          <w:i/>
          <w:sz w:val="20"/>
          <w:szCs w:val="20"/>
          <w:lang w:val="en-US" w:eastAsia="en-US" w:bidi="ar"/>
        </w:rPr>
        <w:t>P</w:t>
      </w:r>
      <w:r w:rsidRPr="003800F7">
        <w:rPr>
          <w:rFonts w:ascii="Times New Roman" w:eastAsia="SimSun" w:hAnsi="Times New Roman" w:cs="Times New Roman" w:hint="eastAsia"/>
          <w:i/>
          <w:sz w:val="20"/>
          <w:szCs w:val="20"/>
          <w:vertAlign w:val="subscript"/>
          <w:lang w:val="en-US" w:eastAsia="en-US" w:bidi="ar"/>
        </w:rPr>
        <w:t>switch</w:t>
      </w:r>
      <w:proofErr w:type="spellEnd"/>
      <w:r w:rsidRPr="003800F7">
        <w:rPr>
          <w:rFonts w:ascii="Times New Roman" w:eastAsia="SimSun" w:hAnsi="Times New Roman" w:cs="Times New Roman" w:hint="eastAsia"/>
          <w:sz w:val="20"/>
          <w:szCs w:val="20"/>
          <w:lang w:val="en-US" w:eastAsia="en-US" w:bidi="ar"/>
        </w:rPr>
        <w:t xml:space="preserve"> symbols after the last symbol of the PDCCH reception</w:t>
      </w:r>
    </w:p>
    <w:p w14:paraId="6CA7F63B" w14:textId="77777777" w:rsidR="003800F7" w:rsidRPr="00E617B4" w:rsidRDefault="003800F7" w:rsidP="003800F7">
      <w:pPr>
        <w:numPr>
          <w:ilvl w:val="2"/>
          <w:numId w:val="31"/>
        </w:numPr>
        <w:overflowPunct w:val="0"/>
        <w:autoSpaceDE w:val="0"/>
        <w:autoSpaceDN w:val="0"/>
        <w:adjustRightInd w:val="0"/>
        <w:spacing w:after="0" w:line="240" w:lineRule="auto"/>
        <w:jc w:val="both"/>
        <w:textAlignment w:val="baseline"/>
        <w:rPr>
          <w:rFonts w:ascii="Times" w:eastAsia="Batang" w:hAnsi="Times" w:cs="Times New Roman"/>
          <w:sz w:val="20"/>
          <w:szCs w:val="24"/>
          <w:lang w:val="en-US" w:eastAsia="en-US"/>
        </w:rPr>
      </w:pPr>
      <w:r w:rsidRPr="003800F7">
        <w:rPr>
          <w:rFonts w:ascii="Times New Roman" w:eastAsia="SimSun" w:hAnsi="Times New Roman" w:cs="Times New Roman" w:hint="eastAsia"/>
          <w:sz w:val="20"/>
          <w:szCs w:val="20"/>
          <w:lang w:val="en-US" w:eastAsia="en-US" w:bidi="ar"/>
        </w:rPr>
        <w:t>FFS: a minimum applicable scheduling offset is configured in the BWP</w:t>
      </w:r>
    </w:p>
    <w:p w14:paraId="029E387D" w14:textId="77777777" w:rsidR="003800F7" w:rsidRPr="00E617B4" w:rsidRDefault="003800F7" w:rsidP="003800F7">
      <w:pPr>
        <w:numPr>
          <w:ilvl w:val="1"/>
          <w:numId w:val="31"/>
        </w:numPr>
        <w:overflowPunct w:val="0"/>
        <w:autoSpaceDE w:val="0"/>
        <w:autoSpaceDN w:val="0"/>
        <w:adjustRightInd w:val="0"/>
        <w:spacing w:after="0" w:line="240" w:lineRule="auto"/>
        <w:jc w:val="both"/>
        <w:textAlignment w:val="baseline"/>
        <w:rPr>
          <w:rFonts w:ascii="Times" w:eastAsia="Batang" w:hAnsi="Times" w:cs="Times New Roman"/>
          <w:sz w:val="20"/>
          <w:szCs w:val="24"/>
          <w:lang w:val="en-US" w:eastAsia="en-US"/>
        </w:rPr>
      </w:pPr>
      <w:r w:rsidRPr="003800F7">
        <w:rPr>
          <w:rFonts w:ascii="Times New Roman" w:eastAsia="SimSun" w:hAnsi="Times New Roman" w:cs="Times New Roman" w:hint="eastAsia"/>
          <w:sz w:val="20"/>
          <w:szCs w:val="20"/>
          <w:lang w:val="en-US" w:eastAsia="en-US" w:bidi="ar"/>
        </w:rPr>
        <w:t xml:space="preserve">Note: </w:t>
      </w:r>
      <w:proofErr w:type="spellStart"/>
      <w:r w:rsidRPr="003800F7">
        <w:rPr>
          <w:rFonts w:ascii="Times New Roman" w:eastAsia="SimSun" w:hAnsi="Times New Roman" w:cs="Times New Roman" w:hint="eastAsia"/>
          <w:i/>
          <w:sz w:val="20"/>
          <w:szCs w:val="20"/>
          <w:lang w:val="en-US" w:eastAsia="en-US" w:bidi="ar"/>
        </w:rPr>
        <w:t>P</w:t>
      </w:r>
      <w:r w:rsidRPr="003800F7">
        <w:rPr>
          <w:rFonts w:ascii="Times New Roman" w:eastAsia="SimSun" w:hAnsi="Times New Roman" w:cs="Times New Roman" w:hint="eastAsia"/>
          <w:i/>
          <w:sz w:val="20"/>
          <w:szCs w:val="20"/>
          <w:vertAlign w:val="subscript"/>
          <w:lang w:val="en-US" w:eastAsia="en-US" w:bidi="ar"/>
        </w:rPr>
        <w:t>switch</w:t>
      </w:r>
      <w:proofErr w:type="spellEnd"/>
      <w:r w:rsidRPr="003800F7">
        <w:rPr>
          <w:rFonts w:ascii="Times New Roman" w:eastAsia="SimSun" w:hAnsi="Times New Roman" w:cs="Times New Roman" w:hint="eastAsia"/>
          <w:sz w:val="20"/>
          <w:szCs w:val="20"/>
          <w:lang w:val="en-US" w:eastAsia="en-US" w:bidi="ar"/>
        </w:rPr>
        <w:t xml:space="preserve"> is defined in Table 10.4-1 in TS38.213 </w:t>
      </w:r>
    </w:p>
    <w:p w14:paraId="0AE9BB0D" w14:textId="77777777" w:rsidR="003800F7" w:rsidRPr="00E617B4" w:rsidRDefault="003800F7" w:rsidP="003800F7">
      <w:pPr>
        <w:spacing w:after="0" w:line="240" w:lineRule="auto"/>
        <w:rPr>
          <w:rFonts w:ascii="Times" w:eastAsia="Batang" w:hAnsi="Times" w:cs="Times New Roman"/>
          <w:sz w:val="20"/>
          <w:szCs w:val="24"/>
          <w:lang w:val="en-US" w:eastAsia="en-US"/>
        </w:rPr>
      </w:pPr>
      <w:r w:rsidRPr="003800F7">
        <w:rPr>
          <w:rFonts w:ascii="Times New Roman" w:eastAsia="SimSun" w:hAnsi="Times New Roman" w:cs="Times New Roman" w:hint="eastAsia"/>
          <w:sz w:val="20"/>
          <w:szCs w:val="20"/>
          <w:lang w:val="en-US" w:eastAsia="en-US" w:bidi="ar"/>
        </w:rPr>
        <w:t> </w:t>
      </w:r>
    </w:p>
    <w:p w14:paraId="43B99893" w14:textId="77777777" w:rsidR="003800F7" w:rsidRPr="003800F7" w:rsidRDefault="003800F7" w:rsidP="003800F7">
      <w:pPr>
        <w:spacing w:after="0" w:line="240" w:lineRule="auto"/>
        <w:jc w:val="both"/>
        <w:rPr>
          <w:rFonts w:ascii="Times" w:eastAsia="Batang" w:hAnsi="Times" w:cs="Times New Roman"/>
          <w:sz w:val="20"/>
          <w:szCs w:val="24"/>
          <w:highlight w:val="green"/>
          <w:lang w:eastAsia="en-US"/>
        </w:rPr>
      </w:pPr>
      <w:r w:rsidRPr="003800F7">
        <w:rPr>
          <w:rFonts w:ascii="Times New Roman" w:eastAsia="SimSun" w:hAnsi="Times New Roman" w:cs="Times New Roman"/>
          <w:sz w:val="20"/>
          <w:szCs w:val="20"/>
          <w:highlight w:val="green"/>
          <w:lang w:val="en-US" w:eastAsia="en-US" w:bidi="ar"/>
        </w:rPr>
        <w:t>Agreement</w:t>
      </w:r>
    </w:p>
    <w:p w14:paraId="421F0860" w14:textId="77777777" w:rsidR="003800F7" w:rsidRPr="00E617B4" w:rsidRDefault="003800F7" w:rsidP="003800F7">
      <w:pPr>
        <w:numPr>
          <w:ilvl w:val="0"/>
          <w:numId w:val="32"/>
        </w:numPr>
        <w:overflowPunct w:val="0"/>
        <w:autoSpaceDE w:val="0"/>
        <w:autoSpaceDN w:val="0"/>
        <w:adjustRightInd w:val="0"/>
        <w:spacing w:after="0" w:line="240" w:lineRule="auto"/>
        <w:jc w:val="both"/>
        <w:textAlignment w:val="baseline"/>
        <w:rPr>
          <w:rFonts w:ascii="Times" w:eastAsia="Batang" w:hAnsi="Times" w:cs="Times New Roman"/>
          <w:sz w:val="20"/>
          <w:szCs w:val="24"/>
          <w:lang w:val="en-US" w:eastAsia="en-US"/>
        </w:rPr>
      </w:pPr>
      <w:r w:rsidRPr="003800F7">
        <w:rPr>
          <w:rFonts w:ascii="Times New Roman" w:eastAsia="SimSun" w:hAnsi="Times New Roman" w:cs="Times New Roman" w:hint="eastAsia"/>
          <w:sz w:val="20"/>
          <w:szCs w:val="20"/>
          <w:lang w:val="en-US" w:eastAsia="en-US" w:bidi="ar"/>
        </w:rPr>
        <w:t xml:space="preserve">Upon detecting a scheduling DCI format 1-1/1-2/0-1/0-2 indicating PDCCH skipping (i.e., </w:t>
      </w:r>
      <w:proofErr w:type="spellStart"/>
      <w:r w:rsidRPr="003800F7">
        <w:rPr>
          <w:rFonts w:ascii="Times New Roman" w:eastAsia="SimSun" w:hAnsi="Times New Roman" w:cs="Times New Roman" w:hint="eastAsia"/>
          <w:sz w:val="20"/>
          <w:szCs w:val="20"/>
          <w:lang w:val="en-US" w:eastAsia="en-US" w:bidi="ar"/>
        </w:rPr>
        <w:t>Beh</w:t>
      </w:r>
      <w:proofErr w:type="spellEnd"/>
      <w:r w:rsidRPr="003800F7">
        <w:rPr>
          <w:rFonts w:ascii="Times New Roman" w:eastAsia="SimSun" w:hAnsi="Times New Roman" w:cs="Times New Roman" w:hint="eastAsia"/>
          <w:sz w:val="20"/>
          <w:szCs w:val="20"/>
          <w:lang w:val="en-US" w:eastAsia="en-US" w:bidi="ar"/>
        </w:rPr>
        <w:t xml:space="preserve"> 1A), select one of the following schemes </w:t>
      </w:r>
    </w:p>
    <w:p w14:paraId="3B911248" w14:textId="77777777" w:rsidR="003800F7" w:rsidRPr="00E617B4" w:rsidRDefault="003800F7" w:rsidP="003800F7">
      <w:pPr>
        <w:numPr>
          <w:ilvl w:val="1"/>
          <w:numId w:val="32"/>
        </w:numPr>
        <w:overflowPunct w:val="0"/>
        <w:autoSpaceDE w:val="0"/>
        <w:autoSpaceDN w:val="0"/>
        <w:adjustRightInd w:val="0"/>
        <w:spacing w:after="0" w:line="240" w:lineRule="auto"/>
        <w:jc w:val="both"/>
        <w:textAlignment w:val="baseline"/>
        <w:rPr>
          <w:rFonts w:ascii="Times" w:eastAsia="Batang" w:hAnsi="Times" w:cs="Times New Roman"/>
          <w:sz w:val="20"/>
          <w:szCs w:val="24"/>
          <w:lang w:val="en-US" w:eastAsia="en-US"/>
        </w:rPr>
      </w:pPr>
      <w:r w:rsidRPr="003800F7">
        <w:rPr>
          <w:rFonts w:ascii="Times New Roman" w:eastAsia="SimSun" w:hAnsi="Times New Roman" w:cs="Times New Roman" w:hint="eastAsia"/>
          <w:b/>
          <w:sz w:val="20"/>
          <w:szCs w:val="20"/>
          <w:lang w:val="en-US" w:eastAsia="en-US" w:bidi="ar"/>
        </w:rPr>
        <w:t xml:space="preserve">Alt 1a: </w:t>
      </w:r>
      <w:r w:rsidRPr="003800F7">
        <w:rPr>
          <w:rFonts w:ascii="Times New Roman" w:eastAsia="SimSun" w:hAnsi="Times New Roman" w:cs="Times New Roman" w:hint="eastAsia"/>
          <w:sz w:val="20"/>
          <w:szCs w:val="20"/>
          <w:lang w:val="en-US" w:eastAsia="en-US" w:bidi="ar"/>
        </w:rPr>
        <w:t xml:space="preserve">the UE applies </w:t>
      </w:r>
      <w:proofErr w:type="spellStart"/>
      <w:r w:rsidRPr="003800F7">
        <w:rPr>
          <w:rFonts w:ascii="Times New Roman" w:eastAsia="SimSun" w:hAnsi="Times New Roman" w:cs="Times New Roman" w:hint="eastAsia"/>
          <w:sz w:val="20"/>
          <w:szCs w:val="20"/>
          <w:lang w:val="en-US" w:eastAsia="en-US" w:bidi="ar"/>
        </w:rPr>
        <w:t>Beh</w:t>
      </w:r>
      <w:proofErr w:type="spellEnd"/>
      <w:r w:rsidRPr="003800F7">
        <w:rPr>
          <w:rFonts w:ascii="Times New Roman" w:eastAsia="SimSun" w:hAnsi="Times New Roman" w:cs="Times New Roman" w:hint="eastAsia"/>
          <w:sz w:val="20"/>
          <w:szCs w:val="20"/>
          <w:lang w:val="en-US" w:eastAsia="en-US" w:bidi="ar"/>
        </w:rPr>
        <w:t xml:space="preserve"> 1A on an active BWP of the serving cell at the first slot after the last OFDM symbol of the PDCCH reception</w:t>
      </w:r>
      <w:r w:rsidRPr="003800F7">
        <w:rPr>
          <w:rFonts w:ascii="Times New Roman" w:eastAsia="SimSun" w:hAnsi="Times New Roman" w:cs="Times New Roman" w:hint="eastAsia"/>
          <w:color w:val="FF0000"/>
          <w:sz w:val="20"/>
          <w:szCs w:val="20"/>
          <w:lang w:val="en-US" w:eastAsia="en-US" w:bidi="ar"/>
        </w:rPr>
        <w:t xml:space="preserve"> </w:t>
      </w:r>
    </w:p>
    <w:p w14:paraId="477731F7" w14:textId="77777777" w:rsidR="003800F7" w:rsidRPr="00E617B4" w:rsidRDefault="003800F7" w:rsidP="003800F7">
      <w:pPr>
        <w:numPr>
          <w:ilvl w:val="2"/>
          <w:numId w:val="32"/>
        </w:numPr>
        <w:overflowPunct w:val="0"/>
        <w:autoSpaceDE w:val="0"/>
        <w:autoSpaceDN w:val="0"/>
        <w:adjustRightInd w:val="0"/>
        <w:spacing w:after="0" w:line="240" w:lineRule="auto"/>
        <w:jc w:val="both"/>
        <w:textAlignment w:val="baseline"/>
        <w:rPr>
          <w:rFonts w:ascii="Times" w:eastAsia="Batang" w:hAnsi="Times" w:cs="Times New Roman"/>
          <w:sz w:val="20"/>
          <w:szCs w:val="24"/>
          <w:lang w:val="en-US" w:eastAsia="en-US"/>
        </w:rPr>
      </w:pPr>
      <w:r w:rsidRPr="003800F7">
        <w:rPr>
          <w:rFonts w:ascii="Times New Roman" w:eastAsia="SimSun" w:hAnsi="Times New Roman" w:cs="Times New Roman" w:hint="eastAsia"/>
          <w:sz w:val="20"/>
          <w:szCs w:val="20"/>
          <w:lang w:val="en-US" w:eastAsia="en-US" w:bidi="ar"/>
        </w:rPr>
        <w:t>FFS: a minimum applicable scheduling offset is configured in the BWP</w:t>
      </w:r>
    </w:p>
    <w:p w14:paraId="42C4BA74" w14:textId="77777777" w:rsidR="003800F7" w:rsidRPr="00E617B4" w:rsidRDefault="003800F7" w:rsidP="003800F7">
      <w:pPr>
        <w:numPr>
          <w:ilvl w:val="2"/>
          <w:numId w:val="32"/>
        </w:numPr>
        <w:overflowPunct w:val="0"/>
        <w:autoSpaceDE w:val="0"/>
        <w:autoSpaceDN w:val="0"/>
        <w:adjustRightInd w:val="0"/>
        <w:spacing w:after="0" w:line="240" w:lineRule="auto"/>
        <w:jc w:val="both"/>
        <w:textAlignment w:val="baseline"/>
        <w:rPr>
          <w:rFonts w:ascii="Times" w:eastAsia="Batang" w:hAnsi="Times" w:cs="Times New Roman"/>
          <w:sz w:val="20"/>
          <w:szCs w:val="24"/>
          <w:lang w:val="en-US" w:eastAsia="en-US"/>
        </w:rPr>
      </w:pPr>
      <w:r w:rsidRPr="003800F7">
        <w:rPr>
          <w:rFonts w:ascii="Times New Roman" w:eastAsia="SimSun" w:hAnsi="Times New Roman" w:cs="Times New Roman" w:hint="eastAsia"/>
          <w:sz w:val="20"/>
          <w:szCs w:val="20"/>
          <w:lang w:val="en-US" w:bidi="ar"/>
        </w:rPr>
        <w:t>F</w:t>
      </w:r>
      <w:r w:rsidRPr="003800F7">
        <w:rPr>
          <w:rFonts w:ascii="Times New Roman" w:eastAsia="SimSun" w:hAnsi="Times New Roman" w:cs="Times New Roman"/>
          <w:sz w:val="20"/>
          <w:szCs w:val="20"/>
          <w:lang w:val="en-US" w:bidi="ar"/>
        </w:rPr>
        <w:t>FS: whether the UE will monitor PDCCH when DRX Retransmission timer is running</w:t>
      </w:r>
    </w:p>
    <w:p w14:paraId="1031D94C" w14:textId="77777777" w:rsidR="003800F7" w:rsidRPr="00E617B4" w:rsidRDefault="003800F7" w:rsidP="003800F7">
      <w:pPr>
        <w:shd w:val="clear" w:color="auto" w:fill="FFFFFF"/>
        <w:spacing w:after="0" w:line="221" w:lineRule="atLeast"/>
        <w:jc w:val="both"/>
        <w:rPr>
          <w:rFonts w:ascii="DengXian" w:eastAsia="DengXian" w:hAnsi="DengXian" w:cs="SimSun"/>
          <w:color w:val="000000"/>
          <w:sz w:val="21"/>
          <w:szCs w:val="21"/>
          <w:lang w:val="en-US"/>
        </w:rPr>
      </w:pPr>
    </w:p>
    <w:p w14:paraId="6369F453" w14:textId="77777777" w:rsidR="003800F7" w:rsidRPr="00E617B4" w:rsidRDefault="003800F7" w:rsidP="003800F7">
      <w:pPr>
        <w:spacing w:after="0" w:line="240" w:lineRule="auto"/>
        <w:rPr>
          <w:rFonts w:ascii="Times" w:eastAsia="Batang" w:hAnsi="Times" w:cs="Times New Roman"/>
          <w:sz w:val="20"/>
          <w:szCs w:val="24"/>
          <w:lang w:val="en-US" w:eastAsia="en-US"/>
        </w:rPr>
      </w:pPr>
    </w:p>
    <w:p w14:paraId="72CF0B6F" w14:textId="77777777" w:rsidR="003800F7" w:rsidRPr="00E617B4" w:rsidRDefault="003800F7" w:rsidP="003800F7">
      <w:pPr>
        <w:spacing w:after="0" w:line="240" w:lineRule="auto"/>
        <w:rPr>
          <w:rFonts w:ascii="Times" w:eastAsia="Batang" w:hAnsi="Times" w:cs="Times New Roman"/>
          <w:sz w:val="20"/>
          <w:szCs w:val="24"/>
          <w:highlight w:val="green"/>
          <w:lang w:val="en-US" w:eastAsia="en-US"/>
        </w:rPr>
      </w:pPr>
      <w:r w:rsidRPr="003800F7">
        <w:rPr>
          <w:rFonts w:ascii="Times New Roman" w:eastAsia="SimSun" w:hAnsi="Times New Roman" w:cs="Times New Roman"/>
          <w:sz w:val="20"/>
          <w:szCs w:val="20"/>
          <w:highlight w:val="green"/>
          <w:lang w:val="en-US" w:eastAsia="en-US" w:bidi="ar"/>
        </w:rPr>
        <w:t>Agreement</w:t>
      </w:r>
    </w:p>
    <w:p w14:paraId="0BF6A820" w14:textId="77777777" w:rsidR="003800F7" w:rsidRPr="003800F7" w:rsidRDefault="003800F7" w:rsidP="003800F7">
      <w:pPr>
        <w:shd w:val="clear" w:color="auto" w:fill="FFFFFF"/>
        <w:spacing w:after="0" w:line="255" w:lineRule="atLeast"/>
        <w:ind w:left="420"/>
        <w:jc w:val="both"/>
        <w:rPr>
          <w:rFonts w:ascii="Arial" w:eastAsia="SimSun" w:hAnsi="Arial" w:cs="Arial"/>
          <w:color w:val="493118"/>
          <w:sz w:val="20"/>
          <w:szCs w:val="20"/>
          <w:shd w:val="clear" w:color="auto" w:fill="FFFFFF"/>
          <w:lang w:val="en-US"/>
        </w:rPr>
      </w:pPr>
      <w:r w:rsidRPr="003800F7">
        <w:rPr>
          <w:rFonts w:ascii="Times New Roman" w:eastAsia="SimSun" w:hAnsi="Times New Roman" w:cs="Times New Roman"/>
          <w:sz w:val="20"/>
          <w:szCs w:val="20"/>
          <w:shd w:val="clear" w:color="auto" w:fill="FFFFFF"/>
          <w:lang w:val="en-US"/>
        </w:rPr>
        <w:t xml:space="preserve">-     When the timer expires, the UE monitors PDCCH on the serving cell according to search space sets with group index 0 in a slot </w:t>
      </w:r>
    </w:p>
    <w:p w14:paraId="109C7E6A" w14:textId="77777777" w:rsidR="003800F7" w:rsidRPr="003800F7" w:rsidRDefault="003800F7" w:rsidP="003800F7">
      <w:pPr>
        <w:numPr>
          <w:ilvl w:val="1"/>
          <w:numId w:val="34"/>
        </w:numPr>
        <w:shd w:val="clear" w:color="auto" w:fill="FFFFFF"/>
        <w:spacing w:after="0" w:line="255" w:lineRule="atLeast"/>
        <w:jc w:val="both"/>
        <w:rPr>
          <w:rFonts w:ascii="Arial" w:eastAsia="SimSun" w:hAnsi="Arial" w:cs="Arial"/>
          <w:color w:val="493118"/>
          <w:sz w:val="20"/>
          <w:szCs w:val="20"/>
          <w:shd w:val="clear" w:color="auto" w:fill="FFFFFF"/>
          <w:lang w:val="en-US"/>
        </w:rPr>
      </w:pPr>
      <w:r w:rsidRPr="003800F7">
        <w:rPr>
          <w:rFonts w:ascii="Times New Roman" w:eastAsia="SimSun" w:hAnsi="Times New Roman" w:cs="Times New Roman"/>
          <w:sz w:val="20"/>
          <w:szCs w:val="20"/>
          <w:shd w:val="clear" w:color="auto" w:fill="FFFFFF"/>
          <w:lang w:val="en-US"/>
        </w:rPr>
        <w:t>no earlier than [application delay] after the slot where timer expires and</w:t>
      </w:r>
    </w:p>
    <w:p w14:paraId="5EAA511E" w14:textId="77777777" w:rsidR="003800F7" w:rsidRPr="003800F7" w:rsidRDefault="003800F7" w:rsidP="003800F7">
      <w:pPr>
        <w:numPr>
          <w:ilvl w:val="1"/>
          <w:numId w:val="34"/>
        </w:numPr>
        <w:shd w:val="clear" w:color="auto" w:fill="FFFFFF"/>
        <w:spacing w:after="0" w:line="255" w:lineRule="atLeast"/>
        <w:jc w:val="both"/>
        <w:rPr>
          <w:rFonts w:ascii="Arial" w:eastAsia="SimSun" w:hAnsi="Arial" w:cs="Arial"/>
          <w:color w:val="493118"/>
          <w:sz w:val="20"/>
          <w:szCs w:val="20"/>
          <w:shd w:val="clear" w:color="auto" w:fill="FFFFFF"/>
          <w:lang w:val="en-US"/>
        </w:rPr>
      </w:pPr>
      <w:r w:rsidRPr="003800F7">
        <w:rPr>
          <w:rFonts w:ascii="Times New Roman" w:eastAsia="SimSun" w:hAnsi="Times New Roman" w:cs="Times New Roman"/>
          <w:sz w:val="20"/>
          <w:szCs w:val="20"/>
          <w:shd w:val="clear" w:color="auto" w:fill="FFFFFF"/>
          <w:lang w:val="en-US"/>
        </w:rPr>
        <w:t>if PDCCH skipping is being applied, no earlier than in slot where PDCCH skipping duration expires.</w:t>
      </w:r>
    </w:p>
    <w:p w14:paraId="46F6D6F9" w14:textId="77777777" w:rsidR="003800F7" w:rsidRPr="00E617B4" w:rsidRDefault="003800F7" w:rsidP="003800F7">
      <w:pPr>
        <w:spacing w:after="0" w:line="240" w:lineRule="auto"/>
        <w:rPr>
          <w:rFonts w:ascii="Times" w:eastAsia="Batang" w:hAnsi="Times" w:cs="Times New Roman"/>
          <w:sz w:val="20"/>
          <w:szCs w:val="24"/>
          <w:lang w:val="en-US" w:eastAsia="en-US"/>
        </w:rPr>
      </w:pPr>
    </w:p>
    <w:p w14:paraId="06A1D797" w14:textId="77777777" w:rsidR="003800F7" w:rsidRPr="00E617B4" w:rsidRDefault="003800F7" w:rsidP="003800F7">
      <w:pPr>
        <w:spacing w:after="0" w:line="240" w:lineRule="atLeast"/>
        <w:jc w:val="both"/>
        <w:rPr>
          <w:rFonts w:ascii="Times" w:eastAsia="Batang" w:hAnsi="Times" w:cs="Times New Roman"/>
          <w:sz w:val="20"/>
          <w:szCs w:val="24"/>
          <w:highlight w:val="darkGray"/>
          <w:lang w:val="en-US" w:eastAsia="en-US" w:bidi="ar"/>
        </w:rPr>
      </w:pPr>
    </w:p>
    <w:p w14:paraId="09D87A20" w14:textId="77777777" w:rsidR="003800F7" w:rsidRPr="003800F7" w:rsidRDefault="003800F7" w:rsidP="003800F7">
      <w:pPr>
        <w:spacing w:after="0" w:line="240" w:lineRule="auto"/>
        <w:rPr>
          <w:rFonts w:ascii="Times" w:eastAsia="Batang" w:hAnsi="Times" w:cs="Times New Roman"/>
          <w:sz w:val="21"/>
          <w:szCs w:val="21"/>
          <w:highlight w:val="darkYellow"/>
          <w:lang w:eastAsia="en-US"/>
        </w:rPr>
      </w:pPr>
      <w:r w:rsidRPr="003800F7">
        <w:rPr>
          <w:rFonts w:ascii="Times New Roman" w:eastAsia="SimSun" w:hAnsi="Times New Roman" w:cs="Times New Roman" w:hint="eastAsia"/>
          <w:sz w:val="21"/>
          <w:szCs w:val="21"/>
          <w:highlight w:val="darkYellow"/>
          <w:lang w:val="en-US" w:bidi="ar"/>
        </w:rPr>
        <w:t>Working assumptions:</w:t>
      </w:r>
    </w:p>
    <w:p w14:paraId="50D1CEED" w14:textId="77777777" w:rsidR="003800F7" w:rsidRPr="00E617B4" w:rsidRDefault="003800F7" w:rsidP="003800F7">
      <w:pPr>
        <w:widowControl w:val="0"/>
        <w:numPr>
          <w:ilvl w:val="0"/>
          <w:numId w:val="33"/>
        </w:numPr>
        <w:spacing w:beforeAutospacing="1" w:after="0" w:afterAutospacing="1" w:line="252" w:lineRule="auto"/>
        <w:jc w:val="both"/>
        <w:rPr>
          <w:rFonts w:ascii="Times" w:eastAsia="Batang" w:hAnsi="Times" w:cs="Times New Roman"/>
          <w:sz w:val="20"/>
          <w:szCs w:val="24"/>
          <w:lang w:val="en-US" w:eastAsia="en-US"/>
        </w:rPr>
      </w:pPr>
      <w:r w:rsidRPr="003800F7">
        <w:rPr>
          <w:rFonts w:ascii="Times New Roman" w:eastAsia="SimSun" w:hAnsi="Times New Roman" w:cs="Times New Roman" w:hint="eastAsia"/>
          <w:sz w:val="21"/>
          <w:szCs w:val="21"/>
          <w:lang w:val="en-US" w:bidi="ar"/>
        </w:rPr>
        <w:t xml:space="preserve">When the UE </w:t>
      </w:r>
      <w:r w:rsidRPr="003800F7">
        <w:rPr>
          <w:rFonts w:ascii="Times New Roman" w:eastAsia="SimSun" w:hAnsi="Times New Roman" w:cs="Times New Roman" w:hint="eastAsia"/>
          <w:color w:val="FF0000"/>
          <w:sz w:val="21"/>
          <w:szCs w:val="21"/>
          <w:lang w:val="en-US" w:bidi="ar"/>
        </w:rPr>
        <w:t>receives</w:t>
      </w:r>
      <w:r w:rsidRPr="003800F7">
        <w:rPr>
          <w:rFonts w:ascii="Times New Roman" w:eastAsia="SimSun" w:hAnsi="Times New Roman" w:cs="Times New Roman" w:hint="eastAsia"/>
          <w:sz w:val="21"/>
          <w:szCs w:val="21"/>
          <w:lang w:val="en-US" w:bidi="ar"/>
        </w:rPr>
        <w:t xml:space="preserve"> DCI format 0_1 /1_1/0_2/1_2 with a </w:t>
      </w:r>
      <w:r w:rsidRPr="003800F7">
        <w:rPr>
          <w:rFonts w:ascii="Times New Roman" w:eastAsia="Batang" w:hAnsi="Times New Roman" w:cs="Times New Roman"/>
          <w:sz w:val="21"/>
          <w:szCs w:val="21"/>
          <w:lang w:val="en-US" w:bidi="ar"/>
        </w:rPr>
        <w:t>‘</w:t>
      </w:r>
      <w:r w:rsidRPr="003800F7">
        <w:rPr>
          <w:rFonts w:ascii="Times New Roman" w:eastAsia="SimSun" w:hAnsi="Times New Roman" w:cs="Times New Roman" w:hint="eastAsia"/>
          <w:sz w:val="21"/>
          <w:szCs w:val="21"/>
          <w:lang w:val="en-US" w:bidi="ar"/>
        </w:rPr>
        <w:t xml:space="preserve">PDCCH monitoring adaptation indication' field in slot </w:t>
      </w:r>
      <w:r w:rsidRPr="003800F7">
        <w:rPr>
          <w:rFonts w:ascii="Times New Roman" w:eastAsia="SimSun" w:hAnsi="Times New Roman" w:cs="Times New Roman" w:hint="eastAsia"/>
          <w:i/>
          <w:sz w:val="21"/>
          <w:szCs w:val="21"/>
          <w:lang w:val="en-US" w:bidi="ar"/>
        </w:rPr>
        <w:t>n</w:t>
      </w:r>
      <w:r w:rsidRPr="003800F7">
        <w:rPr>
          <w:rFonts w:ascii="Times New Roman" w:eastAsia="SimSun" w:hAnsi="Times New Roman" w:cs="Times New Roman" w:hint="eastAsia"/>
          <w:sz w:val="21"/>
          <w:szCs w:val="21"/>
          <w:lang w:val="en-US" w:bidi="ar"/>
        </w:rPr>
        <w:t xml:space="preserve">, the UE does not expect to </w:t>
      </w:r>
      <w:r w:rsidRPr="003800F7">
        <w:rPr>
          <w:rFonts w:ascii="Times New Roman" w:eastAsia="SimSun" w:hAnsi="Times New Roman" w:cs="Times New Roman" w:hint="eastAsia"/>
          <w:color w:val="FF0000"/>
          <w:sz w:val="21"/>
          <w:szCs w:val="21"/>
          <w:lang w:val="en-US" w:bidi="ar"/>
        </w:rPr>
        <w:t>receive</w:t>
      </w:r>
      <w:r w:rsidRPr="003800F7">
        <w:rPr>
          <w:rFonts w:ascii="Times New Roman" w:eastAsia="SimSun" w:hAnsi="Times New Roman" w:cs="Times New Roman" w:hint="eastAsia"/>
          <w:sz w:val="21"/>
          <w:szCs w:val="21"/>
          <w:lang w:val="en-US" w:bidi="ar"/>
        </w:rPr>
        <w:t xml:space="preserve"> </w:t>
      </w:r>
      <w:r w:rsidRPr="003800F7">
        <w:rPr>
          <w:rFonts w:ascii="Times New Roman" w:eastAsia="SimSun" w:hAnsi="Times New Roman" w:cs="Times New Roman" w:hint="eastAsia"/>
          <w:color w:val="7030A0"/>
          <w:sz w:val="21"/>
          <w:szCs w:val="21"/>
          <w:lang w:val="en-US" w:bidi="ar"/>
        </w:rPr>
        <w:t xml:space="preserve">DCI format  </w:t>
      </w:r>
      <w:r w:rsidRPr="003800F7">
        <w:rPr>
          <w:rFonts w:ascii="Times New Roman" w:eastAsia="SimSun" w:hAnsi="Times New Roman" w:cs="Times New Roman" w:hint="eastAsia"/>
          <w:sz w:val="21"/>
          <w:szCs w:val="21"/>
          <w:lang w:val="en-US" w:bidi="ar"/>
        </w:rPr>
        <w:t xml:space="preserve">0_1 /1_1/0_2/1_2 with a </w:t>
      </w:r>
      <w:r w:rsidRPr="003800F7">
        <w:rPr>
          <w:rFonts w:ascii="Times New Roman" w:eastAsia="SimSun" w:hAnsi="Times New Roman" w:cs="Times New Roman" w:hint="eastAsia"/>
          <w:sz w:val="21"/>
          <w:szCs w:val="21"/>
          <w:lang w:val="en-US" w:bidi="ar"/>
        </w:rPr>
        <w:t>‘</w:t>
      </w:r>
      <w:r w:rsidRPr="003800F7">
        <w:rPr>
          <w:rFonts w:ascii="Times New Roman" w:eastAsia="SimSun" w:hAnsi="Times New Roman" w:cs="Times New Roman" w:hint="eastAsia"/>
          <w:sz w:val="21"/>
          <w:szCs w:val="21"/>
          <w:lang w:val="en-US" w:bidi="ar"/>
        </w:rPr>
        <w:t>PDCCH monitoring adaptation indication</w:t>
      </w:r>
      <w:r w:rsidRPr="003800F7">
        <w:rPr>
          <w:rFonts w:ascii="Times New Roman" w:eastAsia="SimSun" w:hAnsi="Times New Roman" w:cs="Times New Roman" w:hint="eastAsia"/>
          <w:sz w:val="21"/>
          <w:szCs w:val="21"/>
          <w:lang w:val="en-US" w:bidi="ar"/>
        </w:rPr>
        <w:t>’</w:t>
      </w:r>
      <w:r w:rsidRPr="003800F7">
        <w:rPr>
          <w:rFonts w:ascii="Times New Roman" w:eastAsia="SimSun" w:hAnsi="Times New Roman" w:cs="Times New Roman" w:hint="eastAsia"/>
          <w:sz w:val="21"/>
          <w:szCs w:val="21"/>
          <w:lang w:val="en-US" w:bidi="ar"/>
        </w:rPr>
        <w:t xml:space="preserve"> field indicating change to another SSSG or skipping for the same active BWP of the scheduling cell before slot </w:t>
      </w:r>
      <w:proofErr w:type="spellStart"/>
      <w:r w:rsidRPr="003800F7">
        <w:rPr>
          <w:rFonts w:ascii="Times New Roman" w:eastAsia="SimSun" w:hAnsi="Times New Roman" w:cs="Times New Roman" w:hint="eastAsia"/>
          <w:i/>
          <w:sz w:val="21"/>
          <w:szCs w:val="21"/>
          <w:lang w:val="en-US" w:bidi="ar"/>
        </w:rPr>
        <w:t>n+X</w:t>
      </w:r>
      <w:proofErr w:type="spellEnd"/>
      <w:r w:rsidRPr="003800F7">
        <w:rPr>
          <w:rFonts w:ascii="Times New Roman" w:eastAsia="SimSun" w:hAnsi="Times New Roman" w:cs="Times New Roman" w:hint="eastAsia"/>
          <w:sz w:val="21"/>
          <w:szCs w:val="21"/>
          <w:lang w:val="en-US" w:bidi="ar"/>
        </w:rPr>
        <w:t xml:space="preserve"> of the scheduling cell, where </w:t>
      </w:r>
      <w:r w:rsidRPr="003800F7">
        <w:rPr>
          <w:rFonts w:ascii="Times New Roman" w:eastAsia="SimSun" w:hAnsi="Times New Roman" w:cs="Times New Roman" w:hint="eastAsia"/>
          <w:i/>
          <w:sz w:val="21"/>
          <w:szCs w:val="21"/>
          <w:lang w:val="en-US" w:bidi="ar"/>
        </w:rPr>
        <w:t>X</w:t>
      </w:r>
      <w:r w:rsidRPr="003800F7">
        <w:rPr>
          <w:rFonts w:ascii="Times New Roman" w:eastAsia="SimSun" w:hAnsi="Times New Roman" w:cs="Times New Roman" w:hint="eastAsia"/>
          <w:sz w:val="21"/>
          <w:szCs w:val="21"/>
          <w:lang w:val="en-US" w:bidi="ar"/>
        </w:rPr>
        <w:t xml:space="preserve"> is the value of the application delay.</w:t>
      </w:r>
    </w:p>
    <w:p w14:paraId="1BFC47DF" w14:textId="77777777" w:rsidR="003800F7" w:rsidRPr="00E617B4" w:rsidRDefault="003800F7" w:rsidP="003800F7">
      <w:pPr>
        <w:widowControl w:val="0"/>
        <w:numPr>
          <w:ilvl w:val="0"/>
          <w:numId w:val="33"/>
        </w:numPr>
        <w:spacing w:beforeAutospacing="1" w:after="0" w:afterAutospacing="1" w:line="252" w:lineRule="auto"/>
        <w:jc w:val="both"/>
        <w:rPr>
          <w:rFonts w:ascii="Times" w:eastAsia="Batang" w:hAnsi="Times" w:cs="Times New Roman"/>
          <w:sz w:val="21"/>
          <w:szCs w:val="21"/>
          <w:lang w:val="en-US" w:eastAsia="en-US"/>
        </w:rPr>
      </w:pPr>
      <w:r w:rsidRPr="003800F7">
        <w:rPr>
          <w:rFonts w:ascii="Times New Roman" w:eastAsia="SimSun" w:hAnsi="Times New Roman" w:cs="Times New Roman" w:hint="eastAsia"/>
          <w:sz w:val="21"/>
          <w:szCs w:val="21"/>
          <w:lang w:val="en-US" w:bidi="ar"/>
        </w:rPr>
        <w:t xml:space="preserve">If SSSG timer expires in slot n, the UE does not expect to </w:t>
      </w:r>
      <w:r w:rsidRPr="003800F7">
        <w:rPr>
          <w:rFonts w:ascii="Times New Roman" w:eastAsia="SimSun" w:hAnsi="Times New Roman" w:cs="Times New Roman" w:hint="eastAsia"/>
          <w:color w:val="FF0000"/>
          <w:sz w:val="21"/>
          <w:szCs w:val="21"/>
          <w:lang w:val="en-US" w:bidi="ar"/>
        </w:rPr>
        <w:t>receive</w:t>
      </w:r>
      <w:r w:rsidRPr="003800F7">
        <w:rPr>
          <w:rFonts w:ascii="Times New Roman" w:eastAsia="SimSun" w:hAnsi="Times New Roman" w:cs="Times New Roman" w:hint="eastAsia"/>
          <w:sz w:val="21"/>
          <w:szCs w:val="21"/>
          <w:lang w:val="en-US" w:bidi="ar"/>
        </w:rPr>
        <w:t xml:space="preserve"> </w:t>
      </w:r>
      <w:r w:rsidRPr="003800F7">
        <w:rPr>
          <w:rFonts w:ascii="Times New Roman" w:eastAsia="SimSun" w:hAnsi="Times New Roman" w:cs="Times New Roman" w:hint="eastAsia"/>
          <w:color w:val="7030A0"/>
          <w:sz w:val="21"/>
          <w:szCs w:val="21"/>
          <w:lang w:val="en-US" w:bidi="ar"/>
        </w:rPr>
        <w:t xml:space="preserve">DCI format  </w:t>
      </w:r>
      <w:r w:rsidRPr="003800F7">
        <w:rPr>
          <w:rFonts w:ascii="Times New Roman" w:eastAsia="SimSun" w:hAnsi="Times New Roman" w:cs="Times New Roman" w:hint="eastAsia"/>
          <w:sz w:val="21"/>
          <w:szCs w:val="21"/>
          <w:lang w:val="en-US" w:bidi="ar"/>
        </w:rPr>
        <w:t xml:space="preserve">0_1 /1_1/0_2/1_2 with a </w:t>
      </w:r>
      <w:r w:rsidRPr="003800F7">
        <w:rPr>
          <w:rFonts w:ascii="Times New Roman" w:eastAsia="Batang" w:hAnsi="Times New Roman" w:cs="Times New Roman"/>
          <w:sz w:val="21"/>
          <w:szCs w:val="21"/>
          <w:lang w:val="en-US" w:bidi="ar"/>
        </w:rPr>
        <w:t>‘</w:t>
      </w:r>
      <w:r w:rsidRPr="003800F7">
        <w:rPr>
          <w:rFonts w:ascii="Times New Roman" w:eastAsia="SimSun" w:hAnsi="Times New Roman" w:cs="Times New Roman" w:hint="eastAsia"/>
          <w:sz w:val="21"/>
          <w:szCs w:val="21"/>
          <w:lang w:val="en-US" w:bidi="ar"/>
        </w:rPr>
        <w:t>PDCCH monitoring adaptation indication</w:t>
      </w:r>
      <w:r w:rsidRPr="003800F7">
        <w:rPr>
          <w:rFonts w:ascii="Times New Roman" w:eastAsia="Batang" w:hAnsi="Times New Roman" w:cs="Times New Roman"/>
          <w:sz w:val="21"/>
          <w:szCs w:val="21"/>
          <w:lang w:val="en-US" w:bidi="ar"/>
        </w:rPr>
        <w:t>’</w:t>
      </w:r>
      <w:r w:rsidRPr="003800F7">
        <w:rPr>
          <w:rFonts w:ascii="Times New Roman" w:eastAsia="SimSun" w:hAnsi="Times New Roman" w:cs="Times New Roman" w:hint="eastAsia"/>
          <w:sz w:val="21"/>
          <w:szCs w:val="21"/>
          <w:lang w:val="en-US" w:bidi="ar"/>
        </w:rPr>
        <w:t xml:space="preserve"> field indicating change to another SSSG or skipping for the same active BWP of the scheduling cell before slot </w:t>
      </w:r>
      <w:proofErr w:type="spellStart"/>
      <w:r w:rsidRPr="003800F7">
        <w:rPr>
          <w:rFonts w:ascii="Times New Roman" w:eastAsia="SimSun" w:hAnsi="Times New Roman" w:cs="Times New Roman" w:hint="eastAsia"/>
          <w:sz w:val="21"/>
          <w:szCs w:val="21"/>
          <w:lang w:val="en-US" w:bidi="ar"/>
        </w:rPr>
        <w:t>n+X</w:t>
      </w:r>
      <w:proofErr w:type="spellEnd"/>
      <w:r w:rsidRPr="003800F7">
        <w:rPr>
          <w:rFonts w:ascii="Times New Roman" w:eastAsia="SimSun" w:hAnsi="Times New Roman" w:cs="Times New Roman" w:hint="eastAsia"/>
          <w:sz w:val="21"/>
          <w:szCs w:val="21"/>
          <w:lang w:val="en-US" w:bidi="ar"/>
        </w:rPr>
        <w:t xml:space="preserve"> of the scheduling cell, where </w:t>
      </w:r>
      <w:r w:rsidRPr="003800F7">
        <w:rPr>
          <w:rFonts w:ascii="Times New Roman" w:eastAsia="SimSun" w:hAnsi="Times New Roman" w:cs="Times New Roman" w:hint="eastAsia"/>
          <w:i/>
          <w:sz w:val="21"/>
          <w:szCs w:val="21"/>
          <w:lang w:val="en-US" w:bidi="ar"/>
        </w:rPr>
        <w:t xml:space="preserve">X </w:t>
      </w:r>
      <w:r w:rsidRPr="003800F7">
        <w:rPr>
          <w:rFonts w:ascii="Times New Roman" w:eastAsia="SimSun" w:hAnsi="Times New Roman" w:cs="Times New Roman" w:hint="eastAsia"/>
          <w:sz w:val="21"/>
          <w:szCs w:val="21"/>
          <w:lang w:val="en-US" w:bidi="ar"/>
        </w:rPr>
        <w:t>is the value of the application delay.</w:t>
      </w:r>
    </w:p>
    <w:p w14:paraId="4EE9C9D1" w14:textId="77777777" w:rsidR="0040513B" w:rsidRPr="00E617B4" w:rsidRDefault="0040513B" w:rsidP="00E4173D">
      <w:pPr>
        <w:rPr>
          <w:rFonts w:ascii="Times New Roman" w:hAnsi="Times New Roman" w:cs="Times New Roman"/>
          <w:sz w:val="20"/>
          <w:szCs w:val="20"/>
          <w:lang w:val="en-US"/>
        </w:rPr>
      </w:pPr>
    </w:p>
    <w:sectPr w:rsidR="0040513B" w:rsidRPr="00E617B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5F2BF" w14:textId="77777777" w:rsidR="00C14AC5" w:rsidRDefault="00C14AC5">
      <w:r>
        <w:separator/>
      </w:r>
    </w:p>
  </w:endnote>
  <w:endnote w:type="continuationSeparator" w:id="0">
    <w:p w14:paraId="3D6B1E6A" w14:textId="77777777" w:rsidR="00C14AC5" w:rsidRDefault="00C14AC5">
      <w:r>
        <w:continuationSeparator/>
      </w:r>
    </w:p>
  </w:endnote>
  <w:endnote w:type="continuationNotice" w:id="1">
    <w:p w14:paraId="68DE2010" w14:textId="77777777" w:rsidR="00C14AC5" w:rsidRDefault="00C14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Medium">
    <w:panose1 w:val="020B05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 体">
    <w:altName w:val="Calibri"/>
    <w:charset w:val="00"/>
    <w:family w:val="auto"/>
    <w:pitch w:val="default"/>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13893" w14:textId="77777777" w:rsidR="00C14AC5" w:rsidRDefault="00C14AC5">
      <w:r>
        <w:separator/>
      </w:r>
    </w:p>
  </w:footnote>
  <w:footnote w:type="continuationSeparator" w:id="0">
    <w:p w14:paraId="21CCF46E" w14:textId="77777777" w:rsidR="00C14AC5" w:rsidRDefault="00C14AC5">
      <w:r>
        <w:continuationSeparator/>
      </w:r>
    </w:p>
  </w:footnote>
  <w:footnote w:type="continuationNotice" w:id="1">
    <w:p w14:paraId="33A0F4BE" w14:textId="77777777" w:rsidR="00C14AC5" w:rsidRDefault="00C14A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D1A6E"/>
    <w:multiLevelType w:val="hybridMultilevel"/>
    <w:tmpl w:val="7186AFEA"/>
    <w:lvl w:ilvl="0" w:tplc="6E60D540">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9F0D29"/>
    <w:multiLevelType w:val="hybridMultilevel"/>
    <w:tmpl w:val="CA001914"/>
    <w:lvl w:ilvl="0" w:tplc="8B20D6C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F47D65"/>
    <w:multiLevelType w:val="hybridMultilevel"/>
    <w:tmpl w:val="2EC0EC4A"/>
    <w:lvl w:ilvl="0" w:tplc="EE745E8A">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6"/>
  </w:num>
  <w:num w:numId="4">
    <w:abstractNumId w:val="17"/>
  </w:num>
  <w:num w:numId="5">
    <w:abstractNumId w:val="12"/>
  </w:num>
  <w:num w:numId="6">
    <w:abstractNumId w:val="20"/>
  </w:num>
  <w:num w:numId="7">
    <w:abstractNumId w:val="27"/>
  </w:num>
  <w:num w:numId="8">
    <w:abstractNumId w:val="13"/>
  </w:num>
  <w:num w:numId="9">
    <w:abstractNumId w:val="25"/>
  </w:num>
  <w:num w:numId="10">
    <w:abstractNumId w:val="28"/>
  </w:num>
  <w:num w:numId="11">
    <w:abstractNumId w:val="22"/>
  </w:num>
  <w:num w:numId="12">
    <w:abstractNumId w:val="9"/>
  </w:num>
  <w:num w:numId="13">
    <w:abstractNumId w:val="10"/>
  </w:num>
  <w:num w:numId="14">
    <w:abstractNumId w:val="26"/>
  </w:num>
  <w:num w:numId="15">
    <w:abstractNumId w:val="7"/>
  </w:num>
  <w:num w:numId="16">
    <w:abstractNumId w:val="30"/>
  </w:num>
  <w:num w:numId="17">
    <w:abstractNumId w:val="29"/>
  </w:num>
  <w:num w:numId="18">
    <w:abstractNumId w:val="11"/>
  </w:num>
  <w:num w:numId="19">
    <w:abstractNumId w:val="14"/>
  </w:num>
  <w:num w:numId="20">
    <w:abstractNumId w:val="6"/>
  </w:num>
  <w:num w:numId="21">
    <w:abstractNumId w:val="23"/>
  </w:num>
  <w:num w:numId="22">
    <w:abstractNumId w:val="15"/>
  </w:num>
  <w:num w:numId="23">
    <w:abstractNumId w:val="16"/>
  </w:num>
  <w:num w:numId="24">
    <w:abstractNumId w:val="16"/>
  </w:num>
  <w:num w:numId="25">
    <w:abstractNumId w:val="31"/>
  </w:num>
  <w:num w:numId="26">
    <w:abstractNumId w:val="19"/>
  </w:num>
  <w:num w:numId="27">
    <w:abstractNumId w:val="21"/>
  </w:num>
  <w:num w:numId="28">
    <w:abstractNumId w:val="32"/>
  </w:num>
  <w:num w:numId="29">
    <w:abstractNumId w:val="4"/>
  </w:num>
  <w:num w:numId="30">
    <w:abstractNumId w:val="3"/>
  </w:num>
  <w:num w:numId="31">
    <w:abstractNumId w:val="8"/>
  </w:num>
  <w:num w:numId="32">
    <w:abstractNumId w:val="1"/>
  </w:num>
  <w:num w:numId="33">
    <w:abstractNumId w:val="0"/>
  </w:num>
  <w:num w:numId="34">
    <w:abstractNumId w:val="18"/>
  </w:num>
  <w:num w:numId="35">
    <w:abstractNumId w:val="2"/>
  </w:num>
  <w:num w:numId="36">
    <w:abstractNumId w:val="33"/>
  </w:num>
  <w:num w:numId="37">
    <w:abstractNumId w:val="2"/>
  </w:num>
  <w:num w:numId="3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861"/>
    <w:rsid w:val="0000296F"/>
    <w:rsid w:val="00002A37"/>
    <w:rsid w:val="00002AEC"/>
    <w:rsid w:val="000042FD"/>
    <w:rsid w:val="00004970"/>
    <w:rsid w:val="00005439"/>
    <w:rsid w:val="00006446"/>
    <w:rsid w:val="00006896"/>
    <w:rsid w:val="00006B58"/>
    <w:rsid w:val="00007CDC"/>
    <w:rsid w:val="00011153"/>
    <w:rsid w:val="000116CA"/>
    <w:rsid w:val="00011729"/>
    <w:rsid w:val="000117B8"/>
    <w:rsid w:val="00011B28"/>
    <w:rsid w:val="00011D05"/>
    <w:rsid w:val="0001207F"/>
    <w:rsid w:val="00012AC9"/>
    <w:rsid w:val="00012D65"/>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4D60"/>
    <w:rsid w:val="0002564D"/>
    <w:rsid w:val="00025ECA"/>
    <w:rsid w:val="00026008"/>
    <w:rsid w:val="0002609C"/>
    <w:rsid w:val="000267C1"/>
    <w:rsid w:val="00027939"/>
    <w:rsid w:val="000302D0"/>
    <w:rsid w:val="00030CDF"/>
    <w:rsid w:val="00030DCD"/>
    <w:rsid w:val="000325B8"/>
    <w:rsid w:val="00032ED0"/>
    <w:rsid w:val="00033F83"/>
    <w:rsid w:val="0003429A"/>
    <w:rsid w:val="000344F1"/>
    <w:rsid w:val="00034AE9"/>
    <w:rsid w:val="00034C15"/>
    <w:rsid w:val="00035EB2"/>
    <w:rsid w:val="000364F5"/>
    <w:rsid w:val="00036BA1"/>
    <w:rsid w:val="0003703D"/>
    <w:rsid w:val="000377F2"/>
    <w:rsid w:val="00040D7D"/>
    <w:rsid w:val="0004190E"/>
    <w:rsid w:val="00042049"/>
    <w:rsid w:val="000422E2"/>
    <w:rsid w:val="000427BB"/>
    <w:rsid w:val="00042DB3"/>
    <w:rsid w:val="00042F22"/>
    <w:rsid w:val="000444EF"/>
    <w:rsid w:val="00044652"/>
    <w:rsid w:val="00044CE0"/>
    <w:rsid w:val="00044E7F"/>
    <w:rsid w:val="000451AD"/>
    <w:rsid w:val="000455B9"/>
    <w:rsid w:val="0004780F"/>
    <w:rsid w:val="00050024"/>
    <w:rsid w:val="00050133"/>
    <w:rsid w:val="00050B9F"/>
    <w:rsid w:val="00051FE1"/>
    <w:rsid w:val="00052A07"/>
    <w:rsid w:val="000534E3"/>
    <w:rsid w:val="0005440D"/>
    <w:rsid w:val="000545F7"/>
    <w:rsid w:val="00054D5B"/>
    <w:rsid w:val="000551CD"/>
    <w:rsid w:val="0005606A"/>
    <w:rsid w:val="000567CA"/>
    <w:rsid w:val="0005687F"/>
    <w:rsid w:val="00056CD1"/>
    <w:rsid w:val="00056F38"/>
    <w:rsid w:val="00057117"/>
    <w:rsid w:val="00057276"/>
    <w:rsid w:val="00057E2C"/>
    <w:rsid w:val="000607CB"/>
    <w:rsid w:val="00060B7B"/>
    <w:rsid w:val="00060FD1"/>
    <w:rsid w:val="000616E7"/>
    <w:rsid w:val="000626C7"/>
    <w:rsid w:val="00063C67"/>
    <w:rsid w:val="000640E4"/>
    <w:rsid w:val="0006487E"/>
    <w:rsid w:val="00064FBD"/>
    <w:rsid w:val="0006557B"/>
    <w:rsid w:val="00065A32"/>
    <w:rsid w:val="00065B04"/>
    <w:rsid w:val="00065E1A"/>
    <w:rsid w:val="00067548"/>
    <w:rsid w:val="00067BBF"/>
    <w:rsid w:val="00070545"/>
    <w:rsid w:val="00070695"/>
    <w:rsid w:val="0007080E"/>
    <w:rsid w:val="00072597"/>
    <w:rsid w:val="00072D36"/>
    <w:rsid w:val="000735F6"/>
    <w:rsid w:val="0007364C"/>
    <w:rsid w:val="00073882"/>
    <w:rsid w:val="0007398F"/>
    <w:rsid w:val="00075168"/>
    <w:rsid w:val="000754D8"/>
    <w:rsid w:val="00075555"/>
    <w:rsid w:val="00075F6F"/>
    <w:rsid w:val="0007794E"/>
    <w:rsid w:val="00077DEE"/>
    <w:rsid w:val="00077E5F"/>
    <w:rsid w:val="0008036A"/>
    <w:rsid w:val="000808C3"/>
    <w:rsid w:val="00081AE6"/>
    <w:rsid w:val="00081CB4"/>
    <w:rsid w:val="00081ED6"/>
    <w:rsid w:val="00082017"/>
    <w:rsid w:val="00082173"/>
    <w:rsid w:val="000821B8"/>
    <w:rsid w:val="00082BF3"/>
    <w:rsid w:val="000836E2"/>
    <w:rsid w:val="00083CF1"/>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1387"/>
    <w:rsid w:val="00091557"/>
    <w:rsid w:val="000924C1"/>
    <w:rsid w:val="000924F0"/>
    <w:rsid w:val="00092DD2"/>
    <w:rsid w:val="00093474"/>
    <w:rsid w:val="00093BBF"/>
    <w:rsid w:val="0009498E"/>
    <w:rsid w:val="00094AA8"/>
    <w:rsid w:val="00094AB9"/>
    <w:rsid w:val="0009510F"/>
    <w:rsid w:val="0009512A"/>
    <w:rsid w:val="000952B3"/>
    <w:rsid w:val="0009572A"/>
    <w:rsid w:val="00095B32"/>
    <w:rsid w:val="00096079"/>
    <w:rsid w:val="000A01BF"/>
    <w:rsid w:val="000A0795"/>
    <w:rsid w:val="000A08BC"/>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7958"/>
    <w:rsid w:val="000A7A11"/>
    <w:rsid w:val="000A7E1D"/>
    <w:rsid w:val="000B21CD"/>
    <w:rsid w:val="000B2719"/>
    <w:rsid w:val="000B2793"/>
    <w:rsid w:val="000B2AD4"/>
    <w:rsid w:val="000B2B68"/>
    <w:rsid w:val="000B2BCD"/>
    <w:rsid w:val="000B3A8F"/>
    <w:rsid w:val="000B3BB4"/>
    <w:rsid w:val="000B4AB9"/>
    <w:rsid w:val="000B4CF7"/>
    <w:rsid w:val="000B58C3"/>
    <w:rsid w:val="000B61E9"/>
    <w:rsid w:val="000B7068"/>
    <w:rsid w:val="000B751E"/>
    <w:rsid w:val="000B7CF7"/>
    <w:rsid w:val="000C0051"/>
    <w:rsid w:val="000C02CB"/>
    <w:rsid w:val="000C0B03"/>
    <w:rsid w:val="000C0F46"/>
    <w:rsid w:val="000C151C"/>
    <w:rsid w:val="000C165A"/>
    <w:rsid w:val="000C1950"/>
    <w:rsid w:val="000C1A51"/>
    <w:rsid w:val="000C2E19"/>
    <w:rsid w:val="000C302A"/>
    <w:rsid w:val="000C3084"/>
    <w:rsid w:val="000C3BB5"/>
    <w:rsid w:val="000C5836"/>
    <w:rsid w:val="000C65B7"/>
    <w:rsid w:val="000C6B57"/>
    <w:rsid w:val="000D0D07"/>
    <w:rsid w:val="000D0DE8"/>
    <w:rsid w:val="000D1C00"/>
    <w:rsid w:val="000D1ECE"/>
    <w:rsid w:val="000D27FD"/>
    <w:rsid w:val="000D2946"/>
    <w:rsid w:val="000D2ACE"/>
    <w:rsid w:val="000D2C9F"/>
    <w:rsid w:val="000D4797"/>
    <w:rsid w:val="000D4C5E"/>
    <w:rsid w:val="000D4E29"/>
    <w:rsid w:val="000D567C"/>
    <w:rsid w:val="000E0527"/>
    <w:rsid w:val="000E073A"/>
    <w:rsid w:val="000E080A"/>
    <w:rsid w:val="000E12B6"/>
    <w:rsid w:val="000E168D"/>
    <w:rsid w:val="000E1C1E"/>
    <w:rsid w:val="000E1E92"/>
    <w:rsid w:val="000E2318"/>
    <w:rsid w:val="000E2902"/>
    <w:rsid w:val="000E58DF"/>
    <w:rsid w:val="000E5944"/>
    <w:rsid w:val="000E5D8D"/>
    <w:rsid w:val="000E60A3"/>
    <w:rsid w:val="000E624F"/>
    <w:rsid w:val="000E6447"/>
    <w:rsid w:val="000E6836"/>
    <w:rsid w:val="000E7C0F"/>
    <w:rsid w:val="000E7C42"/>
    <w:rsid w:val="000E7C6F"/>
    <w:rsid w:val="000E7F1B"/>
    <w:rsid w:val="000F06D6"/>
    <w:rsid w:val="000F0EB1"/>
    <w:rsid w:val="000F1106"/>
    <w:rsid w:val="000F153F"/>
    <w:rsid w:val="000F19F7"/>
    <w:rsid w:val="000F2040"/>
    <w:rsid w:val="000F3343"/>
    <w:rsid w:val="000F3767"/>
    <w:rsid w:val="000F3AF3"/>
    <w:rsid w:val="000F3BE9"/>
    <w:rsid w:val="000F3F6C"/>
    <w:rsid w:val="000F4043"/>
    <w:rsid w:val="000F5C00"/>
    <w:rsid w:val="000F6CC1"/>
    <w:rsid w:val="000F6DF3"/>
    <w:rsid w:val="000F6FDA"/>
    <w:rsid w:val="000F7152"/>
    <w:rsid w:val="001005FF"/>
    <w:rsid w:val="00100AFC"/>
    <w:rsid w:val="00100E34"/>
    <w:rsid w:val="001011C5"/>
    <w:rsid w:val="00101C21"/>
    <w:rsid w:val="00102210"/>
    <w:rsid w:val="00102565"/>
    <w:rsid w:val="0010390C"/>
    <w:rsid w:val="00104125"/>
    <w:rsid w:val="001062FB"/>
    <w:rsid w:val="001063E6"/>
    <w:rsid w:val="00107197"/>
    <w:rsid w:val="00107C76"/>
    <w:rsid w:val="001111A0"/>
    <w:rsid w:val="001116EA"/>
    <w:rsid w:val="00111A63"/>
    <w:rsid w:val="00112BC6"/>
    <w:rsid w:val="00113CF4"/>
    <w:rsid w:val="00114CDF"/>
    <w:rsid w:val="001150AC"/>
    <w:rsid w:val="001153EA"/>
    <w:rsid w:val="00115643"/>
    <w:rsid w:val="00115DBA"/>
    <w:rsid w:val="00116364"/>
    <w:rsid w:val="00116765"/>
    <w:rsid w:val="0011790A"/>
    <w:rsid w:val="00117B7E"/>
    <w:rsid w:val="001202E5"/>
    <w:rsid w:val="00120616"/>
    <w:rsid w:val="0012078D"/>
    <w:rsid w:val="0012080F"/>
    <w:rsid w:val="00120DC4"/>
    <w:rsid w:val="00120F4B"/>
    <w:rsid w:val="00121310"/>
    <w:rsid w:val="0012191A"/>
    <w:rsid w:val="001219F5"/>
    <w:rsid w:val="00121A20"/>
    <w:rsid w:val="00121F2E"/>
    <w:rsid w:val="00122F2E"/>
    <w:rsid w:val="001235B3"/>
    <w:rsid w:val="00123610"/>
    <w:rsid w:val="0012377F"/>
    <w:rsid w:val="00124314"/>
    <w:rsid w:val="0012459C"/>
    <w:rsid w:val="00124D05"/>
    <w:rsid w:val="00124EDA"/>
    <w:rsid w:val="00124F40"/>
    <w:rsid w:val="001254E8"/>
    <w:rsid w:val="00126294"/>
    <w:rsid w:val="00126605"/>
    <w:rsid w:val="00126B4A"/>
    <w:rsid w:val="00126E06"/>
    <w:rsid w:val="001272AC"/>
    <w:rsid w:val="00127B88"/>
    <w:rsid w:val="00127BD3"/>
    <w:rsid w:val="00127E49"/>
    <w:rsid w:val="00130432"/>
    <w:rsid w:val="00131A1B"/>
    <w:rsid w:val="00131DAF"/>
    <w:rsid w:val="00131EC3"/>
    <w:rsid w:val="00132FD0"/>
    <w:rsid w:val="001330E0"/>
    <w:rsid w:val="0013358A"/>
    <w:rsid w:val="00133CEB"/>
    <w:rsid w:val="001344C0"/>
    <w:rsid w:val="001346FA"/>
    <w:rsid w:val="00134BC6"/>
    <w:rsid w:val="00134CE1"/>
    <w:rsid w:val="0013506E"/>
    <w:rsid w:val="00135252"/>
    <w:rsid w:val="00135588"/>
    <w:rsid w:val="001356BF"/>
    <w:rsid w:val="0013669A"/>
    <w:rsid w:val="00137194"/>
    <w:rsid w:val="00137AB5"/>
    <w:rsid w:val="00137CFC"/>
    <w:rsid w:val="00137ED0"/>
    <w:rsid w:val="00137F0B"/>
    <w:rsid w:val="001406B8"/>
    <w:rsid w:val="001408F7"/>
    <w:rsid w:val="00141624"/>
    <w:rsid w:val="001416F8"/>
    <w:rsid w:val="00141A7D"/>
    <w:rsid w:val="00142F60"/>
    <w:rsid w:val="00144477"/>
    <w:rsid w:val="00144A2C"/>
    <w:rsid w:val="00145344"/>
    <w:rsid w:val="00145444"/>
    <w:rsid w:val="00145D40"/>
    <w:rsid w:val="00146270"/>
    <w:rsid w:val="00146AD8"/>
    <w:rsid w:val="0014785D"/>
    <w:rsid w:val="001508FD"/>
    <w:rsid w:val="00150D6F"/>
    <w:rsid w:val="00151723"/>
    <w:rsid w:val="0015183D"/>
    <w:rsid w:val="00151E23"/>
    <w:rsid w:val="00151F5D"/>
    <w:rsid w:val="00152127"/>
    <w:rsid w:val="00152316"/>
    <w:rsid w:val="0015235C"/>
    <w:rsid w:val="001526E0"/>
    <w:rsid w:val="00152DF6"/>
    <w:rsid w:val="00153069"/>
    <w:rsid w:val="00153516"/>
    <w:rsid w:val="001547DF"/>
    <w:rsid w:val="00154D86"/>
    <w:rsid w:val="001550E1"/>
    <w:rsid w:val="001551B5"/>
    <w:rsid w:val="0015525E"/>
    <w:rsid w:val="0015531C"/>
    <w:rsid w:val="00155614"/>
    <w:rsid w:val="00155652"/>
    <w:rsid w:val="00155888"/>
    <w:rsid w:val="001559CB"/>
    <w:rsid w:val="00155F44"/>
    <w:rsid w:val="00156156"/>
    <w:rsid w:val="00156B24"/>
    <w:rsid w:val="00157186"/>
    <w:rsid w:val="001608F0"/>
    <w:rsid w:val="00160CE2"/>
    <w:rsid w:val="00160DD8"/>
    <w:rsid w:val="001611DA"/>
    <w:rsid w:val="00161AD8"/>
    <w:rsid w:val="00162192"/>
    <w:rsid w:val="001632FD"/>
    <w:rsid w:val="001639F0"/>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AB4"/>
    <w:rsid w:val="00170EC3"/>
    <w:rsid w:val="0017132C"/>
    <w:rsid w:val="00171A1F"/>
    <w:rsid w:val="00171D4D"/>
    <w:rsid w:val="00171D60"/>
    <w:rsid w:val="00173A8E"/>
    <w:rsid w:val="00173F61"/>
    <w:rsid w:val="0017489D"/>
    <w:rsid w:val="00175CD8"/>
    <w:rsid w:val="0017649E"/>
    <w:rsid w:val="00176C84"/>
    <w:rsid w:val="00176F68"/>
    <w:rsid w:val="00177795"/>
    <w:rsid w:val="00180CD7"/>
    <w:rsid w:val="00180D4C"/>
    <w:rsid w:val="0018143F"/>
    <w:rsid w:val="001814B3"/>
    <w:rsid w:val="00181887"/>
    <w:rsid w:val="0018318C"/>
    <w:rsid w:val="00183404"/>
    <w:rsid w:val="001841A9"/>
    <w:rsid w:val="00184585"/>
    <w:rsid w:val="00185525"/>
    <w:rsid w:val="00185811"/>
    <w:rsid w:val="0018709E"/>
    <w:rsid w:val="00190AC1"/>
    <w:rsid w:val="00190C2F"/>
    <w:rsid w:val="00191682"/>
    <w:rsid w:val="001916B2"/>
    <w:rsid w:val="00191B1B"/>
    <w:rsid w:val="001928DE"/>
    <w:rsid w:val="00192C10"/>
    <w:rsid w:val="0019341A"/>
    <w:rsid w:val="00194C7A"/>
    <w:rsid w:val="00194FAF"/>
    <w:rsid w:val="00194FF8"/>
    <w:rsid w:val="00195520"/>
    <w:rsid w:val="0019607E"/>
    <w:rsid w:val="0019625C"/>
    <w:rsid w:val="001963B6"/>
    <w:rsid w:val="0019773B"/>
    <w:rsid w:val="00197BC4"/>
    <w:rsid w:val="00197DF9"/>
    <w:rsid w:val="001A087E"/>
    <w:rsid w:val="001A1987"/>
    <w:rsid w:val="001A2564"/>
    <w:rsid w:val="001A2C49"/>
    <w:rsid w:val="001A3C04"/>
    <w:rsid w:val="001A41BD"/>
    <w:rsid w:val="001A45EE"/>
    <w:rsid w:val="001A471B"/>
    <w:rsid w:val="001A4EC0"/>
    <w:rsid w:val="001A5E6F"/>
    <w:rsid w:val="001A6173"/>
    <w:rsid w:val="001A6513"/>
    <w:rsid w:val="001A6AE2"/>
    <w:rsid w:val="001A6CBA"/>
    <w:rsid w:val="001A7D60"/>
    <w:rsid w:val="001B0D97"/>
    <w:rsid w:val="001B1173"/>
    <w:rsid w:val="001B1B9B"/>
    <w:rsid w:val="001B24CD"/>
    <w:rsid w:val="001B2E53"/>
    <w:rsid w:val="001B3012"/>
    <w:rsid w:val="001B3698"/>
    <w:rsid w:val="001B4144"/>
    <w:rsid w:val="001B4B52"/>
    <w:rsid w:val="001B5A5D"/>
    <w:rsid w:val="001B6053"/>
    <w:rsid w:val="001B6950"/>
    <w:rsid w:val="001B6CE0"/>
    <w:rsid w:val="001B7DBF"/>
    <w:rsid w:val="001B7DF3"/>
    <w:rsid w:val="001C10B0"/>
    <w:rsid w:val="001C1BFB"/>
    <w:rsid w:val="001C1CE5"/>
    <w:rsid w:val="001C2EF3"/>
    <w:rsid w:val="001C344D"/>
    <w:rsid w:val="001C3563"/>
    <w:rsid w:val="001C3D2A"/>
    <w:rsid w:val="001C3D73"/>
    <w:rsid w:val="001C4686"/>
    <w:rsid w:val="001C484D"/>
    <w:rsid w:val="001C4A35"/>
    <w:rsid w:val="001C521C"/>
    <w:rsid w:val="001C5950"/>
    <w:rsid w:val="001C6495"/>
    <w:rsid w:val="001C67E3"/>
    <w:rsid w:val="001C67E4"/>
    <w:rsid w:val="001C7060"/>
    <w:rsid w:val="001C7C6C"/>
    <w:rsid w:val="001D02D8"/>
    <w:rsid w:val="001D05CD"/>
    <w:rsid w:val="001D15FC"/>
    <w:rsid w:val="001D2185"/>
    <w:rsid w:val="001D2739"/>
    <w:rsid w:val="001D280D"/>
    <w:rsid w:val="001D2C0F"/>
    <w:rsid w:val="001D2FFD"/>
    <w:rsid w:val="001D3AD3"/>
    <w:rsid w:val="001D40A9"/>
    <w:rsid w:val="001D4132"/>
    <w:rsid w:val="001D4615"/>
    <w:rsid w:val="001D4ABC"/>
    <w:rsid w:val="001D51BA"/>
    <w:rsid w:val="001D6342"/>
    <w:rsid w:val="001D6D53"/>
    <w:rsid w:val="001D7693"/>
    <w:rsid w:val="001D78A2"/>
    <w:rsid w:val="001D7A83"/>
    <w:rsid w:val="001E0B57"/>
    <w:rsid w:val="001E186B"/>
    <w:rsid w:val="001E1D1D"/>
    <w:rsid w:val="001E2438"/>
    <w:rsid w:val="001E344E"/>
    <w:rsid w:val="001E3564"/>
    <w:rsid w:val="001E49C7"/>
    <w:rsid w:val="001E49D0"/>
    <w:rsid w:val="001E4B05"/>
    <w:rsid w:val="001E4C6A"/>
    <w:rsid w:val="001E58E2"/>
    <w:rsid w:val="001E632E"/>
    <w:rsid w:val="001E6C73"/>
    <w:rsid w:val="001E70BA"/>
    <w:rsid w:val="001E7AED"/>
    <w:rsid w:val="001F10F0"/>
    <w:rsid w:val="001F15FB"/>
    <w:rsid w:val="001F17C5"/>
    <w:rsid w:val="001F3916"/>
    <w:rsid w:val="001F3ADA"/>
    <w:rsid w:val="001F4AB0"/>
    <w:rsid w:val="001F4D5E"/>
    <w:rsid w:val="001F54C5"/>
    <w:rsid w:val="001F662C"/>
    <w:rsid w:val="001F7074"/>
    <w:rsid w:val="001F718F"/>
    <w:rsid w:val="001F7579"/>
    <w:rsid w:val="001F7AF3"/>
    <w:rsid w:val="002001C1"/>
    <w:rsid w:val="0020034D"/>
    <w:rsid w:val="00200490"/>
    <w:rsid w:val="00200513"/>
    <w:rsid w:val="00200576"/>
    <w:rsid w:val="00200F45"/>
    <w:rsid w:val="00201F3A"/>
    <w:rsid w:val="00203F96"/>
    <w:rsid w:val="0020419A"/>
    <w:rsid w:val="00204846"/>
    <w:rsid w:val="002050E0"/>
    <w:rsid w:val="002051B4"/>
    <w:rsid w:val="0020528E"/>
    <w:rsid w:val="002059EA"/>
    <w:rsid w:val="002059FB"/>
    <w:rsid w:val="0020661F"/>
    <w:rsid w:val="002069B2"/>
    <w:rsid w:val="00206C08"/>
    <w:rsid w:val="00207501"/>
    <w:rsid w:val="00207F96"/>
    <w:rsid w:val="00207FA3"/>
    <w:rsid w:val="00210189"/>
    <w:rsid w:val="00211042"/>
    <w:rsid w:val="002111AC"/>
    <w:rsid w:val="0021313A"/>
    <w:rsid w:val="00214415"/>
    <w:rsid w:val="00214DA8"/>
    <w:rsid w:val="0021518A"/>
    <w:rsid w:val="00215423"/>
    <w:rsid w:val="002158FA"/>
    <w:rsid w:val="00216564"/>
    <w:rsid w:val="00216EB1"/>
    <w:rsid w:val="002202E1"/>
    <w:rsid w:val="00220600"/>
    <w:rsid w:val="0022168B"/>
    <w:rsid w:val="00221997"/>
    <w:rsid w:val="00221B09"/>
    <w:rsid w:val="002224DB"/>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84"/>
    <w:rsid w:val="002319E4"/>
    <w:rsid w:val="00231EE8"/>
    <w:rsid w:val="00232339"/>
    <w:rsid w:val="00232C3C"/>
    <w:rsid w:val="002331C3"/>
    <w:rsid w:val="00233AFB"/>
    <w:rsid w:val="00233AFC"/>
    <w:rsid w:val="00234485"/>
    <w:rsid w:val="00234978"/>
    <w:rsid w:val="00235562"/>
    <w:rsid w:val="00235632"/>
    <w:rsid w:val="002357E8"/>
    <w:rsid w:val="00235872"/>
    <w:rsid w:val="00235916"/>
    <w:rsid w:val="00236059"/>
    <w:rsid w:val="0023608B"/>
    <w:rsid w:val="00236938"/>
    <w:rsid w:val="00236B77"/>
    <w:rsid w:val="002400B8"/>
    <w:rsid w:val="00241559"/>
    <w:rsid w:val="00241B98"/>
    <w:rsid w:val="00242973"/>
    <w:rsid w:val="00242A0A"/>
    <w:rsid w:val="0024310C"/>
    <w:rsid w:val="002435B3"/>
    <w:rsid w:val="00244DBD"/>
    <w:rsid w:val="0024547B"/>
    <w:rsid w:val="002454D4"/>
    <w:rsid w:val="002458EB"/>
    <w:rsid w:val="00245B57"/>
    <w:rsid w:val="00245D33"/>
    <w:rsid w:val="002500C8"/>
    <w:rsid w:val="00250F16"/>
    <w:rsid w:val="0025167F"/>
    <w:rsid w:val="00253071"/>
    <w:rsid w:val="0025421E"/>
    <w:rsid w:val="00254378"/>
    <w:rsid w:val="00255275"/>
    <w:rsid w:val="002558D7"/>
    <w:rsid w:val="00255FB5"/>
    <w:rsid w:val="002573E8"/>
    <w:rsid w:val="0025746A"/>
    <w:rsid w:val="00257543"/>
    <w:rsid w:val="00257F88"/>
    <w:rsid w:val="00260C05"/>
    <w:rsid w:val="00261183"/>
    <w:rsid w:val="00261285"/>
    <w:rsid w:val="002617E7"/>
    <w:rsid w:val="002619E1"/>
    <w:rsid w:val="00261FC8"/>
    <w:rsid w:val="00264109"/>
    <w:rsid w:val="00264149"/>
    <w:rsid w:val="00264228"/>
    <w:rsid w:val="00264297"/>
    <w:rsid w:val="00264334"/>
    <w:rsid w:val="0026473E"/>
    <w:rsid w:val="0026516D"/>
    <w:rsid w:val="002653E2"/>
    <w:rsid w:val="00265DC7"/>
    <w:rsid w:val="00266214"/>
    <w:rsid w:val="0026743E"/>
    <w:rsid w:val="00267C58"/>
    <w:rsid w:val="00267C83"/>
    <w:rsid w:val="00270051"/>
    <w:rsid w:val="002707B8"/>
    <w:rsid w:val="002708AA"/>
    <w:rsid w:val="00270D24"/>
    <w:rsid w:val="00270DA3"/>
    <w:rsid w:val="00271046"/>
    <w:rsid w:val="0027144F"/>
    <w:rsid w:val="00271F3A"/>
    <w:rsid w:val="0027208A"/>
    <w:rsid w:val="0027239F"/>
    <w:rsid w:val="00272796"/>
    <w:rsid w:val="00273278"/>
    <w:rsid w:val="002737F4"/>
    <w:rsid w:val="002738A7"/>
    <w:rsid w:val="00273AF2"/>
    <w:rsid w:val="0027455E"/>
    <w:rsid w:val="00274929"/>
    <w:rsid w:val="00275CAD"/>
    <w:rsid w:val="00275ED4"/>
    <w:rsid w:val="0027666E"/>
    <w:rsid w:val="00276864"/>
    <w:rsid w:val="00276AA0"/>
    <w:rsid w:val="00277453"/>
    <w:rsid w:val="00277F2B"/>
    <w:rsid w:val="0028010A"/>
    <w:rsid w:val="002803F3"/>
    <w:rsid w:val="002805F5"/>
    <w:rsid w:val="00280751"/>
    <w:rsid w:val="00281408"/>
    <w:rsid w:val="0028161A"/>
    <w:rsid w:val="002822EC"/>
    <w:rsid w:val="0028280A"/>
    <w:rsid w:val="00282F04"/>
    <w:rsid w:val="0028355F"/>
    <w:rsid w:val="00283DCE"/>
    <w:rsid w:val="0028474B"/>
    <w:rsid w:val="00285752"/>
    <w:rsid w:val="00286ACD"/>
    <w:rsid w:val="00286CE2"/>
    <w:rsid w:val="00287838"/>
    <w:rsid w:val="00287895"/>
    <w:rsid w:val="0029035F"/>
    <w:rsid w:val="002907B5"/>
    <w:rsid w:val="002909B8"/>
    <w:rsid w:val="00290CBC"/>
    <w:rsid w:val="00291D7A"/>
    <w:rsid w:val="0029229E"/>
    <w:rsid w:val="002924B3"/>
    <w:rsid w:val="00292C3A"/>
    <w:rsid w:val="00292E71"/>
    <w:rsid w:val="00292EB7"/>
    <w:rsid w:val="00293B29"/>
    <w:rsid w:val="00293F02"/>
    <w:rsid w:val="00296227"/>
    <w:rsid w:val="00296F44"/>
    <w:rsid w:val="0029774E"/>
    <w:rsid w:val="0029777D"/>
    <w:rsid w:val="00297B14"/>
    <w:rsid w:val="00297C4A"/>
    <w:rsid w:val="00297E12"/>
    <w:rsid w:val="002A036D"/>
    <w:rsid w:val="002A055E"/>
    <w:rsid w:val="002A1D4E"/>
    <w:rsid w:val="002A2117"/>
    <w:rsid w:val="002A2869"/>
    <w:rsid w:val="002A2B08"/>
    <w:rsid w:val="002A3EC7"/>
    <w:rsid w:val="002A4144"/>
    <w:rsid w:val="002A45C6"/>
    <w:rsid w:val="002A50D7"/>
    <w:rsid w:val="002A5160"/>
    <w:rsid w:val="002A52DB"/>
    <w:rsid w:val="002A53F0"/>
    <w:rsid w:val="002A69F6"/>
    <w:rsid w:val="002A6B97"/>
    <w:rsid w:val="002A6D96"/>
    <w:rsid w:val="002A6E0F"/>
    <w:rsid w:val="002A707E"/>
    <w:rsid w:val="002A75FE"/>
    <w:rsid w:val="002B06F0"/>
    <w:rsid w:val="002B0B1F"/>
    <w:rsid w:val="002B0CB9"/>
    <w:rsid w:val="002B0F92"/>
    <w:rsid w:val="002B1009"/>
    <w:rsid w:val="002B10ED"/>
    <w:rsid w:val="002B19DA"/>
    <w:rsid w:val="002B24D6"/>
    <w:rsid w:val="002B2CC5"/>
    <w:rsid w:val="002B467E"/>
    <w:rsid w:val="002B47B7"/>
    <w:rsid w:val="002B4F3E"/>
    <w:rsid w:val="002B596E"/>
    <w:rsid w:val="002B7F65"/>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9C7"/>
    <w:rsid w:val="002C5142"/>
    <w:rsid w:val="002C61A0"/>
    <w:rsid w:val="002C796E"/>
    <w:rsid w:val="002D00AE"/>
    <w:rsid w:val="002D022A"/>
    <w:rsid w:val="002D051F"/>
    <w:rsid w:val="002D071A"/>
    <w:rsid w:val="002D1CB7"/>
    <w:rsid w:val="002D34B2"/>
    <w:rsid w:val="002D35B9"/>
    <w:rsid w:val="002D362A"/>
    <w:rsid w:val="002D4487"/>
    <w:rsid w:val="002D4A57"/>
    <w:rsid w:val="002D4ADC"/>
    <w:rsid w:val="002D5402"/>
    <w:rsid w:val="002D5976"/>
    <w:rsid w:val="002D69C1"/>
    <w:rsid w:val="002D6FFB"/>
    <w:rsid w:val="002D7075"/>
    <w:rsid w:val="002D7637"/>
    <w:rsid w:val="002D7D64"/>
    <w:rsid w:val="002E136C"/>
    <w:rsid w:val="002E1404"/>
    <w:rsid w:val="002E14D6"/>
    <w:rsid w:val="002E17F2"/>
    <w:rsid w:val="002E2380"/>
    <w:rsid w:val="002E2979"/>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20A1"/>
    <w:rsid w:val="002F246A"/>
    <w:rsid w:val="002F252E"/>
    <w:rsid w:val="002F2771"/>
    <w:rsid w:val="002F3420"/>
    <w:rsid w:val="002F37A9"/>
    <w:rsid w:val="002F3DF2"/>
    <w:rsid w:val="002F3ECE"/>
    <w:rsid w:val="002F421A"/>
    <w:rsid w:val="002F4796"/>
    <w:rsid w:val="002F59FF"/>
    <w:rsid w:val="002F6BB6"/>
    <w:rsid w:val="002F6C67"/>
    <w:rsid w:val="002F78B6"/>
    <w:rsid w:val="002F790C"/>
    <w:rsid w:val="002F7B7B"/>
    <w:rsid w:val="002F7D75"/>
    <w:rsid w:val="00300010"/>
    <w:rsid w:val="0030055D"/>
    <w:rsid w:val="00301661"/>
    <w:rsid w:val="00301CE6"/>
    <w:rsid w:val="00301E67"/>
    <w:rsid w:val="003023DB"/>
    <w:rsid w:val="0030256B"/>
    <w:rsid w:val="0030286C"/>
    <w:rsid w:val="0030304B"/>
    <w:rsid w:val="00303FC5"/>
    <w:rsid w:val="0030501F"/>
    <w:rsid w:val="003058F4"/>
    <w:rsid w:val="00305A9E"/>
    <w:rsid w:val="00305D11"/>
    <w:rsid w:val="003060DE"/>
    <w:rsid w:val="00306600"/>
    <w:rsid w:val="00307047"/>
    <w:rsid w:val="00307BA1"/>
    <w:rsid w:val="00310019"/>
    <w:rsid w:val="00310933"/>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8B5"/>
    <w:rsid w:val="00324D23"/>
    <w:rsid w:val="00324F6F"/>
    <w:rsid w:val="003257B4"/>
    <w:rsid w:val="00325D66"/>
    <w:rsid w:val="003261A9"/>
    <w:rsid w:val="00327044"/>
    <w:rsid w:val="00331751"/>
    <w:rsid w:val="00331E98"/>
    <w:rsid w:val="00332753"/>
    <w:rsid w:val="003331FC"/>
    <w:rsid w:val="00333296"/>
    <w:rsid w:val="00334579"/>
    <w:rsid w:val="00334708"/>
    <w:rsid w:val="00335858"/>
    <w:rsid w:val="00335A88"/>
    <w:rsid w:val="0033621A"/>
    <w:rsid w:val="00336271"/>
    <w:rsid w:val="00336BDA"/>
    <w:rsid w:val="0033748F"/>
    <w:rsid w:val="0034033C"/>
    <w:rsid w:val="003408A5"/>
    <w:rsid w:val="0034103E"/>
    <w:rsid w:val="00341251"/>
    <w:rsid w:val="00341BF2"/>
    <w:rsid w:val="00342903"/>
    <w:rsid w:val="00342BD7"/>
    <w:rsid w:val="00342D3F"/>
    <w:rsid w:val="00343A07"/>
    <w:rsid w:val="00343D31"/>
    <w:rsid w:val="00343E83"/>
    <w:rsid w:val="0034436D"/>
    <w:rsid w:val="00344407"/>
    <w:rsid w:val="0034453E"/>
    <w:rsid w:val="00344919"/>
    <w:rsid w:val="00344941"/>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2C"/>
    <w:rsid w:val="00354A0B"/>
    <w:rsid w:val="00354A8F"/>
    <w:rsid w:val="00355135"/>
    <w:rsid w:val="0035626A"/>
    <w:rsid w:val="00356CCA"/>
    <w:rsid w:val="0035709A"/>
    <w:rsid w:val="00357380"/>
    <w:rsid w:val="00360087"/>
    <w:rsid w:val="003602D9"/>
    <w:rsid w:val="003604CE"/>
    <w:rsid w:val="003611A3"/>
    <w:rsid w:val="003613ED"/>
    <w:rsid w:val="00361478"/>
    <w:rsid w:val="0036156A"/>
    <w:rsid w:val="0036161E"/>
    <w:rsid w:val="0036167F"/>
    <w:rsid w:val="00361C53"/>
    <w:rsid w:val="00362DE3"/>
    <w:rsid w:val="00362E1E"/>
    <w:rsid w:val="003639CE"/>
    <w:rsid w:val="00364B5D"/>
    <w:rsid w:val="00364D42"/>
    <w:rsid w:val="00365A6D"/>
    <w:rsid w:val="00366717"/>
    <w:rsid w:val="00366D3B"/>
    <w:rsid w:val="003670B6"/>
    <w:rsid w:val="003671CB"/>
    <w:rsid w:val="003678B3"/>
    <w:rsid w:val="00367C6C"/>
    <w:rsid w:val="00370878"/>
    <w:rsid w:val="00370E47"/>
    <w:rsid w:val="003714E8"/>
    <w:rsid w:val="00372757"/>
    <w:rsid w:val="0037293B"/>
    <w:rsid w:val="003731B6"/>
    <w:rsid w:val="003735E5"/>
    <w:rsid w:val="003742AC"/>
    <w:rsid w:val="0037434D"/>
    <w:rsid w:val="00374C70"/>
    <w:rsid w:val="00374DFF"/>
    <w:rsid w:val="0037514B"/>
    <w:rsid w:val="00375204"/>
    <w:rsid w:val="0037548B"/>
    <w:rsid w:val="0037552E"/>
    <w:rsid w:val="00375B36"/>
    <w:rsid w:val="003761A0"/>
    <w:rsid w:val="0037659B"/>
    <w:rsid w:val="003768C5"/>
    <w:rsid w:val="00376C74"/>
    <w:rsid w:val="00377339"/>
    <w:rsid w:val="0037791B"/>
    <w:rsid w:val="00377CE1"/>
    <w:rsid w:val="00377CFB"/>
    <w:rsid w:val="00377D59"/>
    <w:rsid w:val="00380051"/>
    <w:rsid w:val="003800F7"/>
    <w:rsid w:val="003809AA"/>
    <w:rsid w:val="00380A3F"/>
    <w:rsid w:val="00381198"/>
    <w:rsid w:val="003814BA"/>
    <w:rsid w:val="0038187B"/>
    <w:rsid w:val="0038213B"/>
    <w:rsid w:val="0038221B"/>
    <w:rsid w:val="003825FE"/>
    <w:rsid w:val="00382758"/>
    <w:rsid w:val="0038318D"/>
    <w:rsid w:val="00385BF0"/>
    <w:rsid w:val="0038629C"/>
    <w:rsid w:val="00386418"/>
    <w:rsid w:val="003865EC"/>
    <w:rsid w:val="003874B1"/>
    <w:rsid w:val="00387618"/>
    <w:rsid w:val="00387755"/>
    <w:rsid w:val="00387BA7"/>
    <w:rsid w:val="0039009C"/>
    <w:rsid w:val="00390264"/>
    <w:rsid w:val="00390834"/>
    <w:rsid w:val="00392A4B"/>
    <w:rsid w:val="00393787"/>
    <w:rsid w:val="003939FF"/>
    <w:rsid w:val="00394B05"/>
    <w:rsid w:val="003957FF"/>
    <w:rsid w:val="00395EEC"/>
    <w:rsid w:val="00396A2D"/>
    <w:rsid w:val="00397594"/>
    <w:rsid w:val="00397681"/>
    <w:rsid w:val="00397A17"/>
    <w:rsid w:val="003A0819"/>
    <w:rsid w:val="003A0A65"/>
    <w:rsid w:val="003A0B8A"/>
    <w:rsid w:val="003A11EA"/>
    <w:rsid w:val="003A127C"/>
    <w:rsid w:val="003A1491"/>
    <w:rsid w:val="003A2223"/>
    <w:rsid w:val="003A22E7"/>
    <w:rsid w:val="003A23C7"/>
    <w:rsid w:val="003A254F"/>
    <w:rsid w:val="003A2A0F"/>
    <w:rsid w:val="003A2F94"/>
    <w:rsid w:val="003A3466"/>
    <w:rsid w:val="003A369D"/>
    <w:rsid w:val="003A39F6"/>
    <w:rsid w:val="003A45A1"/>
    <w:rsid w:val="003A4767"/>
    <w:rsid w:val="003A5B0A"/>
    <w:rsid w:val="003A6BAC"/>
    <w:rsid w:val="003A710A"/>
    <w:rsid w:val="003A7EF3"/>
    <w:rsid w:val="003B0971"/>
    <w:rsid w:val="003B159C"/>
    <w:rsid w:val="003B2930"/>
    <w:rsid w:val="003B2D90"/>
    <w:rsid w:val="003B369F"/>
    <w:rsid w:val="003B36A3"/>
    <w:rsid w:val="003B433A"/>
    <w:rsid w:val="003B47B9"/>
    <w:rsid w:val="003B4D22"/>
    <w:rsid w:val="003B4F17"/>
    <w:rsid w:val="003B5DCA"/>
    <w:rsid w:val="003B608D"/>
    <w:rsid w:val="003B72A4"/>
    <w:rsid w:val="003B7851"/>
    <w:rsid w:val="003B7FE5"/>
    <w:rsid w:val="003C0766"/>
    <w:rsid w:val="003C10D1"/>
    <w:rsid w:val="003C11C8"/>
    <w:rsid w:val="003C17E2"/>
    <w:rsid w:val="003C1869"/>
    <w:rsid w:val="003C2702"/>
    <w:rsid w:val="003C2F3A"/>
    <w:rsid w:val="003C3798"/>
    <w:rsid w:val="003C383A"/>
    <w:rsid w:val="003C3ED4"/>
    <w:rsid w:val="003C4310"/>
    <w:rsid w:val="003C4402"/>
    <w:rsid w:val="003C4788"/>
    <w:rsid w:val="003C4BE5"/>
    <w:rsid w:val="003C4E10"/>
    <w:rsid w:val="003C585E"/>
    <w:rsid w:val="003C71A9"/>
    <w:rsid w:val="003C7806"/>
    <w:rsid w:val="003C7A3D"/>
    <w:rsid w:val="003C7D8D"/>
    <w:rsid w:val="003D03A4"/>
    <w:rsid w:val="003D04F7"/>
    <w:rsid w:val="003D109F"/>
    <w:rsid w:val="003D1E65"/>
    <w:rsid w:val="003D2478"/>
    <w:rsid w:val="003D2D9C"/>
    <w:rsid w:val="003D2FC4"/>
    <w:rsid w:val="003D30B5"/>
    <w:rsid w:val="003D35C1"/>
    <w:rsid w:val="003D387A"/>
    <w:rsid w:val="003D3A34"/>
    <w:rsid w:val="003D3C45"/>
    <w:rsid w:val="003D3E72"/>
    <w:rsid w:val="003D4532"/>
    <w:rsid w:val="003D51C9"/>
    <w:rsid w:val="003D53B4"/>
    <w:rsid w:val="003D5B1F"/>
    <w:rsid w:val="003D5C6F"/>
    <w:rsid w:val="003D5E16"/>
    <w:rsid w:val="003D5E2C"/>
    <w:rsid w:val="003D64E2"/>
    <w:rsid w:val="003D6999"/>
    <w:rsid w:val="003D69BD"/>
    <w:rsid w:val="003D6D5E"/>
    <w:rsid w:val="003E0468"/>
    <w:rsid w:val="003E066A"/>
    <w:rsid w:val="003E0F12"/>
    <w:rsid w:val="003E10E7"/>
    <w:rsid w:val="003E15FA"/>
    <w:rsid w:val="003E1EE2"/>
    <w:rsid w:val="003E21B4"/>
    <w:rsid w:val="003E2613"/>
    <w:rsid w:val="003E37CD"/>
    <w:rsid w:val="003E37F4"/>
    <w:rsid w:val="003E3A29"/>
    <w:rsid w:val="003E3CA5"/>
    <w:rsid w:val="003E45D8"/>
    <w:rsid w:val="003E45F5"/>
    <w:rsid w:val="003E4EAD"/>
    <w:rsid w:val="003E4EC4"/>
    <w:rsid w:val="003E526E"/>
    <w:rsid w:val="003E55E4"/>
    <w:rsid w:val="003E5613"/>
    <w:rsid w:val="003E5B35"/>
    <w:rsid w:val="003E6588"/>
    <w:rsid w:val="003E66E4"/>
    <w:rsid w:val="003E6B2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5C8E"/>
    <w:rsid w:val="003F668C"/>
    <w:rsid w:val="003F6BBE"/>
    <w:rsid w:val="003F6C16"/>
    <w:rsid w:val="003F6E34"/>
    <w:rsid w:val="003F75E8"/>
    <w:rsid w:val="003F7B09"/>
    <w:rsid w:val="004000E8"/>
    <w:rsid w:val="00400D32"/>
    <w:rsid w:val="00400EA0"/>
    <w:rsid w:val="004014F3"/>
    <w:rsid w:val="00402DD0"/>
    <w:rsid w:val="00402E2B"/>
    <w:rsid w:val="004030D6"/>
    <w:rsid w:val="00403E95"/>
    <w:rsid w:val="00404059"/>
    <w:rsid w:val="00404A71"/>
    <w:rsid w:val="0040512B"/>
    <w:rsid w:val="0040513B"/>
    <w:rsid w:val="00405B22"/>
    <w:rsid w:val="00405CA5"/>
    <w:rsid w:val="00405E1B"/>
    <w:rsid w:val="004069BF"/>
    <w:rsid w:val="0040709E"/>
    <w:rsid w:val="0040715C"/>
    <w:rsid w:val="00407A3B"/>
    <w:rsid w:val="00407CD3"/>
    <w:rsid w:val="00407F9D"/>
    <w:rsid w:val="00410134"/>
    <w:rsid w:val="00410289"/>
    <w:rsid w:val="00410B72"/>
    <w:rsid w:val="00410F18"/>
    <w:rsid w:val="0041263E"/>
    <w:rsid w:val="00413037"/>
    <w:rsid w:val="004133C7"/>
    <w:rsid w:val="00413AAC"/>
    <w:rsid w:val="00413EFB"/>
    <w:rsid w:val="00415A4C"/>
    <w:rsid w:val="00415D3C"/>
    <w:rsid w:val="00415E99"/>
    <w:rsid w:val="00415F0A"/>
    <w:rsid w:val="00416B1B"/>
    <w:rsid w:val="00417BAF"/>
    <w:rsid w:val="00417EB0"/>
    <w:rsid w:val="00420DC3"/>
    <w:rsid w:val="00421105"/>
    <w:rsid w:val="00421755"/>
    <w:rsid w:val="00422227"/>
    <w:rsid w:val="00423175"/>
    <w:rsid w:val="0042320B"/>
    <w:rsid w:val="004234D8"/>
    <w:rsid w:val="00423C9D"/>
    <w:rsid w:val="004242F4"/>
    <w:rsid w:val="0042473C"/>
    <w:rsid w:val="00424872"/>
    <w:rsid w:val="0042578A"/>
    <w:rsid w:val="004259EA"/>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48A"/>
    <w:rsid w:val="004351A3"/>
    <w:rsid w:val="00435213"/>
    <w:rsid w:val="0043536C"/>
    <w:rsid w:val="00435626"/>
    <w:rsid w:val="00435CD3"/>
    <w:rsid w:val="00435ECC"/>
    <w:rsid w:val="004372C6"/>
    <w:rsid w:val="00437447"/>
    <w:rsid w:val="004374BA"/>
    <w:rsid w:val="00437D9E"/>
    <w:rsid w:val="00440548"/>
    <w:rsid w:val="00440B16"/>
    <w:rsid w:val="00440EDE"/>
    <w:rsid w:val="00441A92"/>
    <w:rsid w:val="00442201"/>
    <w:rsid w:val="00443017"/>
    <w:rsid w:val="004436BE"/>
    <w:rsid w:val="00443BE9"/>
    <w:rsid w:val="00443DE6"/>
    <w:rsid w:val="0044425E"/>
    <w:rsid w:val="00444AAD"/>
    <w:rsid w:val="00444B87"/>
    <w:rsid w:val="00444C54"/>
    <w:rsid w:val="00444C6F"/>
    <w:rsid w:val="00444CBC"/>
    <w:rsid w:val="00444F56"/>
    <w:rsid w:val="004453AC"/>
    <w:rsid w:val="00445581"/>
    <w:rsid w:val="00445B3B"/>
    <w:rsid w:val="00445D78"/>
    <w:rsid w:val="00445D84"/>
    <w:rsid w:val="004462C8"/>
    <w:rsid w:val="00446488"/>
    <w:rsid w:val="00446843"/>
    <w:rsid w:val="00446955"/>
    <w:rsid w:val="0044727A"/>
    <w:rsid w:val="004476E5"/>
    <w:rsid w:val="00447F3E"/>
    <w:rsid w:val="0045006F"/>
    <w:rsid w:val="00450E89"/>
    <w:rsid w:val="004517AA"/>
    <w:rsid w:val="00451811"/>
    <w:rsid w:val="00451A1F"/>
    <w:rsid w:val="00451B1E"/>
    <w:rsid w:val="00451FA1"/>
    <w:rsid w:val="004521EC"/>
    <w:rsid w:val="00452B5B"/>
    <w:rsid w:val="00452CAC"/>
    <w:rsid w:val="00452DD1"/>
    <w:rsid w:val="00452F5B"/>
    <w:rsid w:val="00453200"/>
    <w:rsid w:val="00453851"/>
    <w:rsid w:val="00453875"/>
    <w:rsid w:val="0045427A"/>
    <w:rsid w:val="00456EFF"/>
    <w:rsid w:val="00457565"/>
    <w:rsid w:val="00457B71"/>
    <w:rsid w:val="00457FDD"/>
    <w:rsid w:val="0046079F"/>
    <w:rsid w:val="0046089E"/>
    <w:rsid w:val="00460DB9"/>
    <w:rsid w:val="0046198F"/>
    <w:rsid w:val="00461FDF"/>
    <w:rsid w:val="00462D60"/>
    <w:rsid w:val="00462F46"/>
    <w:rsid w:val="0046300D"/>
    <w:rsid w:val="004631E5"/>
    <w:rsid w:val="0046359D"/>
    <w:rsid w:val="00464200"/>
    <w:rsid w:val="00464D0A"/>
    <w:rsid w:val="004653D1"/>
    <w:rsid w:val="00465B4D"/>
    <w:rsid w:val="00465F3A"/>
    <w:rsid w:val="00466550"/>
    <w:rsid w:val="004669E2"/>
    <w:rsid w:val="00466A67"/>
    <w:rsid w:val="0046714D"/>
    <w:rsid w:val="004671E7"/>
    <w:rsid w:val="00467D4A"/>
    <w:rsid w:val="0047093A"/>
    <w:rsid w:val="00470A12"/>
    <w:rsid w:val="00470BA8"/>
    <w:rsid w:val="00470C31"/>
    <w:rsid w:val="0047157F"/>
    <w:rsid w:val="0047189D"/>
    <w:rsid w:val="00471AA9"/>
    <w:rsid w:val="00472456"/>
    <w:rsid w:val="004726C7"/>
    <w:rsid w:val="00472711"/>
    <w:rsid w:val="004727D9"/>
    <w:rsid w:val="00472937"/>
    <w:rsid w:val="004734D0"/>
    <w:rsid w:val="00473A48"/>
    <w:rsid w:val="004744B4"/>
    <w:rsid w:val="00474804"/>
    <w:rsid w:val="00474CFD"/>
    <w:rsid w:val="0047520A"/>
    <w:rsid w:val="0047556B"/>
    <w:rsid w:val="004759D0"/>
    <w:rsid w:val="00475AC8"/>
    <w:rsid w:val="00475B44"/>
    <w:rsid w:val="00475F02"/>
    <w:rsid w:val="004769FA"/>
    <w:rsid w:val="00476B40"/>
    <w:rsid w:val="00477740"/>
    <w:rsid w:val="00477768"/>
    <w:rsid w:val="004779C0"/>
    <w:rsid w:val="00477E6D"/>
    <w:rsid w:val="00480022"/>
    <w:rsid w:val="0048140E"/>
    <w:rsid w:val="0048209C"/>
    <w:rsid w:val="00482F30"/>
    <w:rsid w:val="004833B4"/>
    <w:rsid w:val="004835D6"/>
    <w:rsid w:val="00483E8A"/>
    <w:rsid w:val="004846D1"/>
    <w:rsid w:val="004848B2"/>
    <w:rsid w:val="004850E5"/>
    <w:rsid w:val="004851DC"/>
    <w:rsid w:val="00485657"/>
    <w:rsid w:val="00485BC6"/>
    <w:rsid w:val="004874F5"/>
    <w:rsid w:val="00487647"/>
    <w:rsid w:val="0049220A"/>
    <w:rsid w:val="00492BC5"/>
    <w:rsid w:val="00493F23"/>
    <w:rsid w:val="00494430"/>
    <w:rsid w:val="0049542A"/>
    <w:rsid w:val="00495916"/>
    <w:rsid w:val="004961CE"/>
    <w:rsid w:val="004963BF"/>
    <w:rsid w:val="004964F1"/>
    <w:rsid w:val="004970B3"/>
    <w:rsid w:val="00497AB5"/>
    <w:rsid w:val="00497CED"/>
    <w:rsid w:val="004A0B65"/>
    <w:rsid w:val="004A16BC"/>
    <w:rsid w:val="004A2595"/>
    <w:rsid w:val="004A2B94"/>
    <w:rsid w:val="004A4802"/>
    <w:rsid w:val="004A484C"/>
    <w:rsid w:val="004A4C9E"/>
    <w:rsid w:val="004A4CE0"/>
    <w:rsid w:val="004A6893"/>
    <w:rsid w:val="004A7E7F"/>
    <w:rsid w:val="004B0A29"/>
    <w:rsid w:val="004B10DB"/>
    <w:rsid w:val="004B1536"/>
    <w:rsid w:val="004B1541"/>
    <w:rsid w:val="004B155E"/>
    <w:rsid w:val="004B1AC4"/>
    <w:rsid w:val="004B1B44"/>
    <w:rsid w:val="004B2BC9"/>
    <w:rsid w:val="004B2FD1"/>
    <w:rsid w:val="004B3ACB"/>
    <w:rsid w:val="004B47A3"/>
    <w:rsid w:val="004B563D"/>
    <w:rsid w:val="004B587C"/>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EC2"/>
    <w:rsid w:val="004C5405"/>
    <w:rsid w:val="004C54C2"/>
    <w:rsid w:val="004C6EDD"/>
    <w:rsid w:val="004D0F42"/>
    <w:rsid w:val="004D18D8"/>
    <w:rsid w:val="004D2237"/>
    <w:rsid w:val="004D2388"/>
    <w:rsid w:val="004D24D4"/>
    <w:rsid w:val="004D36B1"/>
    <w:rsid w:val="004D3B3E"/>
    <w:rsid w:val="004D3F2B"/>
    <w:rsid w:val="004D493E"/>
    <w:rsid w:val="004D51A0"/>
    <w:rsid w:val="004D5613"/>
    <w:rsid w:val="004D6F46"/>
    <w:rsid w:val="004D7EBD"/>
    <w:rsid w:val="004E0BD6"/>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D42"/>
    <w:rsid w:val="004F2078"/>
    <w:rsid w:val="004F26E5"/>
    <w:rsid w:val="004F300B"/>
    <w:rsid w:val="004F3665"/>
    <w:rsid w:val="004F3CA3"/>
    <w:rsid w:val="004F4620"/>
    <w:rsid w:val="004F4A6D"/>
    <w:rsid w:val="004F4DA3"/>
    <w:rsid w:val="004F50F0"/>
    <w:rsid w:val="004F5617"/>
    <w:rsid w:val="004F5C3F"/>
    <w:rsid w:val="004F5F05"/>
    <w:rsid w:val="004F66F8"/>
    <w:rsid w:val="004F6C3B"/>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62F"/>
    <w:rsid w:val="00504651"/>
    <w:rsid w:val="0050474D"/>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26BC"/>
    <w:rsid w:val="00512DAC"/>
    <w:rsid w:val="00512ED1"/>
    <w:rsid w:val="00512F2F"/>
    <w:rsid w:val="0051337B"/>
    <w:rsid w:val="0051402A"/>
    <w:rsid w:val="00514375"/>
    <w:rsid w:val="00514532"/>
    <w:rsid w:val="005149C7"/>
    <w:rsid w:val="005153A7"/>
    <w:rsid w:val="005154C5"/>
    <w:rsid w:val="005168EB"/>
    <w:rsid w:val="0051692F"/>
    <w:rsid w:val="005170F2"/>
    <w:rsid w:val="00517303"/>
    <w:rsid w:val="00517862"/>
    <w:rsid w:val="00517DAE"/>
    <w:rsid w:val="005202C2"/>
    <w:rsid w:val="00520512"/>
    <w:rsid w:val="005206C6"/>
    <w:rsid w:val="00521643"/>
    <w:rsid w:val="005219CF"/>
    <w:rsid w:val="00522D07"/>
    <w:rsid w:val="00523CC6"/>
    <w:rsid w:val="00524083"/>
    <w:rsid w:val="005244B6"/>
    <w:rsid w:val="005258EB"/>
    <w:rsid w:val="00525F75"/>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547A"/>
    <w:rsid w:val="00535A97"/>
    <w:rsid w:val="00536759"/>
    <w:rsid w:val="00536984"/>
    <w:rsid w:val="005369A8"/>
    <w:rsid w:val="00536B30"/>
    <w:rsid w:val="00536BFB"/>
    <w:rsid w:val="00537C62"/>
    <w:rsid w:val="00537C7D"/>
    <w:rsid w:val="00541D35"/>
    <w:rsid w:val="005422D0"/>
    <w:rsid w:val="0054297D"/>
    <w:rsid w:val="00543336"/>
    <w:rsid w:val="00543775"/>
    <w:rsid w:val="00544F20"/>
    <w:rsid w:val="0054501C"/>
    <w:rsid w:val="0054525A"/>
    <w:rsid w:val="005459FD"/>
    <w:rsid w:val="00546970"/>
    <w:rsid w:val="00547A14"/>
    <w:rsid w:val="00547F05"/>
    <w:rsid w:val="00547F49"/>
    <w:rsid w:val="0055001B"/>
    <w:rsid w:val="00550262"/>
    <w:rsid w:val="005511FE"/>
    <w:rsid w:val="00552563"/>
    <w:rsid w:val="00552B7F"/>
    <w:rsid w:val="00553715"/>
    <w:rsid w:val="00554C04"/>
    <w:rsid w:val="00554E19"/>
    <w:rsid w:val="005558F3"/>
    <w:rsid w:val="00555D73"/>
    <w:rsid w:val="005564FC"/>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E8"/>
    <w:rsid w:val="0056375C"/>
    <w:rsid w:val="005640D1"/>
    <w:rsid w:val="00564DA9"/>
    <w:rsid w:val="00565DB9"/>
    <w:rsid w:val="00567CF4"/>
    <w:rsid w:val="005705C2"/>
    <w:rsid w:val="00570B7D"/>
    <w:rsid w:val="00570D73"/>
    <w:rsid w:val="00570F8E"/>
    <w:rsid w:val="0057221A"/>
    <w:rsid w:val="00572505"/>
    <w:rsid w:val="0057250C"/>
    <w:rsid w:val="00572CE8"/>
    <w:rsid w:val="00572DDA"/>
    <w:rsid w:val="005731A6"/>
    <w:rsid w:val="00573E8D"/>
    <w:rsid w:val="00574297"/>
    <w:rsid w:val="00574B83"/>
    <w:rsid w:val="0057559D"/>
    <w:rsid w:val="00576952"/>
    <w:rsid w:val="00580000"/>
    <w:rsid w:val="00580202"/>
    <w:rsid w:val="0058155F"/>
    <w:rsid w:val="005818B4"/>
    <w:rsid w:val="005819CF"/>
    <w:rsid w:val="00582746"/>
    <w:rsid w:val="00582809"/>
    <w:rsid w:val="00582A4A"/>
    <w:rsid w:val="00583280"/>
    <w:rsid w:val="00584ABE"/>
    <w:rsid w:val="0058536E"/>
    <w:rsid w:val="0058563E"/>
    <w:rsid w:val="00586040"/>
    <w:rsid w:val="00586728"/>
    <w:rsid w:val="00586BE5"/>
    <w:rsid w:val="005874C6"/>
    <w:rsid w:val="0058798C"/>
    <w:rsid w:val="00587BD2"/>
    <w:rsid w:val="005900FA"/>
    <w:rsid w:val="00590E3A"/>
    <w:rsid w:val="005910C5"/>
    <w:rsid w:val="00591405"/>
    <w:rsid w:val="005923F4"/>
    <w:rsid w:val="005927B1"/>
    <w:rsid w:val="00592FEF"/>
    <w:rsid w:val="005930EA"/>
    <w:rsid w:val="005935A4"/>
    <w:rsid w:val="00594398"/>
    <w:rsid w:val="005948C2"/>
    <w:rsid w:val="005948E4"/>
    <w:rsid w:val="00594CCE"/>
    <w:rsid w:val="00594FD2"/>
    <w:rsid w:val="00595DCA"/>
    <w:rsid w:val="00596347"/>
    <w:rsid w:val="0059646D"/>
    <w:rsid w:val="00596577"/>
    <w:rsid w:val="005966D2"/>
    <w:rsid w:val="00596840"/>
    <w:rsid w:val="005969AE"/>
    <w:rsid w:val="00596C40"/>
    <w:rsid w:val="0059779B"/>
    <w:rsid w:val="005A0D5F"/>
    <w:rsid w:val="005A147F"/>
    <w:rsid w:val="005A1D12"/>
    <w:rsid w:val="005A1F9E"/>
    <w:rsid w:val="005A209A"/>
    <w:rsid w:val="005A2A38"/>
    <w:rsid w:val="005A36A3"/>
    <w:rsid w:val="005A3ADD"/>
    <w:rsid w:val="005A4518"/>
    <w:rsid w:val="005A5323"/>
    <w:rsid w:val="005A5A82"/>
    <w:rsid w:val="005A5E48"/>
    <w:rsid w:val="005A662D"/>
    <w:rsid w:val="005A6B1C"/>
    <w:rsid w:val="005A7119"/>
    <w:rsid w:val="005A73EF"/>
    <w:rsid w:val="005A7A6D"/>
    <w:rsid w:val="005A7DD2"/>
    <w:rsid w:val="005B09B4"/>
    <w:rsid w:val="005B1CCD"/>
    <w:rsid w:val="005B1FD3"/>
    <w:rsid w:val="005B35D7"/>
    <w:rsid w:val="005B392A"/>
    <w:rsid w:val="005B3AA3"/>
    <w:rsid w:val="005B41BD"/>
    <w:rsid w:val="005B4CE3"/>
    <w:rsid w:val="005B4E16"/>
    <w:rsid w:val="005B544F"/>
    <w:rsid w:val="005B55E3"/>
    <w:rsid w:val="005B65A8"/>
    <w:rsid w:val="005B6B74"/>
    <w:rsid w:val="005B6F83"/>
    <w:rsid w:val="005C04B6"/>
    <w:rsid w:val="005C0585"/>
    <w:rsid w:val="005C127D"/>
    <w:rsid w:val="005C1832"/>
    <w:rsid w:val="005C250F"/>
    <w:rsid w:val="005C25FC"/>
    <w:rsid w:val="005C2995"/>
    <w:rsid w:val="005C2B60"/>
    <w:rsid w:val="005C2FFB"/>
    <w:rsid w:val="005C32E7"/>
    <w:rsid w:val="005C35EA"/>
    <w:rsid w:val="005C3B40"/>
    <w:rsid w:val="005C3B7C"/>
    <w:rsid w:val="005C3B97"/>
    <w:rsid w:val="005C470A"/>
    <w:rsid w:val="005C493C"/>
    <w:rsid w:val="005C4BEF"/>
    <w:rsid w:val="005C4E46"/>
    <w:rsid w:val="005C5292"/>
    <w:rsid w:val="005C739C"/>
    <w:rsid w:val="005C74FB"/>
    <w:rsid w:val="005C768A"/>
    <w:rsid w:val="005C7CC3"/>
    <w:rsid w:val="005D02F9"/>
    <w:rsid w:val="005D06F7"/>
    <w:rsid w:val="005D0F4A"/>
    <w:rsid w:val="005D1498"/>
    <w:rsid w:val="005D1602"/>
    <w:rsid w:val="005D1A70"/>
    <w:rsid w:val="005D1ECA"/>
    <w:rsid w:val="005D273F"/>
    <w:rsid w:val="005D3237"/>
    <w:rsid w:val="005D3382"/>
    <w:rsid w:val="005D4026"/>
    <w:rsid w:val="005D4030"/>
    <w:rsid w:val="005D4D76"/>
    <w:rsid w:val="005D4F24"/>
    <w:rsid w:val="005D63A7"/>
    <w:rsid w:val="005D65DE"/>
    <w:rsid w:val="005D6B0B"/>
    <w:rsid w:val="005D7BBD"/>
    <w:rsid w:val="005E0A2A"/>
    <w:rsid w:val="005E12A6"/>
    <w:rsid w:val="005E240F"/>
    <w:rsid w:val="005E2C66"/>
    <w:rsid w:val="005E2CD2"/>
    <w:rsid w:val="005E2F0C"/>
    <w:rsid w:val="005E30FD"/>
    <w:rsid w:val="005E385F"/>
    <w:rsid w:val="005E3915"/>
    <w:rsid w:val="005E3BE2"/>
    <w:rsid w:val="005E418B"/>
    <w:rsid w:val="005E45BC"/>
    <w:rsid w:val="005E4740"/>
    <w:rsid w:val="005E5732"/>
    <w:rsid w:val="005E5B81"/>
    <w:rsid w:val="005E5C6F"/>
    <w:rsid w:val="005E5D85"/>
    <w:rsid w:val="005E6E84"/>
    <w:rsid w:val="005E79D3"/>
    <w:rsid w:val="005E7BBD"/>
    <w:rsid w:val="005F06E0"/>
    <w:rsid w:val="005F0F60"/>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20A71"/>
    <w:rsid w:val="00620D80"/>
    <w:rsid w:val="00621F5C"/>
    <w:rsid w:val="006225D2"/>
    <w:rsid w:val="00622CDE"/>
    <w:rsid w:val="006234A6"/>
    <w:rsid w:val="0062432E"/>
    <w:rsid w:val="00624D23"/>
    <w:rsid w:val="00624F8F"/>
    <w:rsid w:val="00625051"/>
    <w:rsid w:val="00625A9F"/>
    <w:rsid w:val="0062642E"/>
    <w:rsid w:val="00626528"/>
    <w:rsid w:val="006268BE"/>
    <w:rsid w:val="00626D2F"/>
    <w:rsid w:val="006274B9"/>
    <w:rsid w:val="006276C5"/>
    <w:rsid w:val="00627A25"/>
    <w:rsid w:val="00630001"/>
    <w:rsid w:val="006311B3"/>
    <w:rsid w:val="00632376"/>
    <w:rsid w:val="0063284C"/>
    <w:rsid w:val="00632C35"/>
    <w:rsid w:val="006332A3"/>
    <w:rsid w:val="00633302"/>
    <w:rsid w:val="006336DC"/>
    <w:rsid w:val="00633833"/>
    <w:rsid w:val="0063397D"/>
    <w:rsid w:val="00634B61"/>
    <w:rsid w:val="00634E62"/>
    <w:rsid w:val="006358D5"/>
    <w:rsid w:val="00635F6F"/>
    <w:rsid w:val="00636046"/>
    <w:rsid w:val="00636398"/>
    <w:rsid w:val="006368D3"/>
    <w:rsid w:val="00636A5D"/>
    <w:rsid w:val="006370D1"/>
    <w:rsid w:val="006377EC"/>
    <w:rsid w:val="00640921"/>
    <w:rsid w:val="00640C9F"/>
    <w:rsid w:val="0064151F"/>
    <w:rsid w:val="00641533"/>
    <w:rsid w:val="00641609"/>
    <w:rsid w:val="006419C8"/>
    <w:rsid w:val="0064208D"/>
    <w:rsid w:val="00642A3A"/>
    <w:rsid w:val="0064304C"/>
    <w:rsid w:val="00643475"/>
    <w:rsid w:val="006434E5"/>
    <w:rsid w:val="0064396A"/>
    <w:rsid w:val="00643CA3"/>
    <w:rsid w:val="0064619B"/>
    <w:rsid w:val="0064624E"/>
    <w:rsid w:val="0064655E"/>
    <w:rsid w:val="00646851"/>
    <w:rsid w:val="0064719C"/>
    <w:rsid w:val="00647650"/>
    <w:rsid w:val="006508A3"/>
    <w:rsid w:val="00650AB9"/>
    <w:rsid w:val="00650C8A"/>
    <w:rsid w:val="00651393"/>
    <w:rsid w:val="00651CF0"/>
    <w:rsid w:val="006523F3"/>
    <w:rsid w:val="006526C0"/>
    <w:rsid w:val="006528F9"/>
    <w:rsid w:val="00652B6D"/>
    <w:rsid w:val="00652DCB"/>
    <w:rsid w:val="00652DDC"/>
    <w:rsid w:val="00652FD5"/>
    <w:rsid w:val="00653C79"/>
    <w:rsid w:val="00653D78"/>
    <w:rsid w:val="00654C29"/>
    <w:rsid w:val="00654D99"/>
    <w:rsid w:val="00654EC2"/>
    <w:rsid w:val="00655733"/>
    <w:rsid w:val="00655A53"/>
    <w:rsid w:val="00655ACD"/>
    <w:rsid w:val="006564D4"/>
    <w:rsid w:val="00656A92"/>
    <w:rsid w:val="00656DDE"/>
    <w:rsid w:val="00657672"/>
    <w:rsid w:val="006579D0"/>
    <w:rsid w:val="00657FDE"/>
    <w:rsid w:val="0066011D"/>
    <w:rsid w:val="006607C0"/>
    <w:rsid w:val="006613A6"/>
    <w:rsid w:val="006623CF"/>
    <w:rsid w:val="006627A2"/>
    <w:rsid w:val="00663131"/>
    <w:rsid w:val="006634E6"/>
    <w:rsid w:val="00663BE6"/>
    <w:rsid w:val="0066415F"/>
    <w:rsid w:val="0066547A"/>
    <w:rsid w:val="006655EE"/>
    <w:rsid w:val="00666404"/>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B0B"/>
    <w:rsid w:val="00675C72"/>
    <w:rsid w:val="00676012"/>
    <w:rsid w:val="006760DC"/>
    <w:rsid w:val="006766DE"/>
    <w:rsid w:val="00676AF2"/>
    <w:rsid w:val="00676E25"/>
    <w:rsid w:val="00676F3C"/>
    <w:rsid w:val="00676F9E"/>
    <w:rsid w:val="006771F9"/>
    <w:rsid w:val="006776D7"/>
    <w:rsid w:val="00677A03"/>
    <w:rsid w:val="006802DE"/>
    <w:rsid w:val="006804B5"/>
    <w:rsid w:val="00680EED"/>
    <w:rsid w:val="00681003"/>
    <w:rsid w:val="006817C9"/>
    <w:rsid w:val="00681D82"/>
    <w:rsid w:val="00681F9D"/>
    <w:rsid w:val="00682BA6"/>
    <w:rsid w:val="00682BEB"/>
    <w:rsid w:val="0068321B"/>
    <w:rsid w:val="006834FB"/>
    <w:rsid w:val="00683A1A"/>
    <w:rsid w:val="00683ECE"/>
    <w:rsid w:val="006872E9"/>
    <w:rsid w:val="0068760D"/>
    <w:rsid w:val="00687C8A"/>
    <w:rsid w:val="00687E2C"/>
    <w:rsid w:val="006904A9"/>
    <w:rsid w:val="00690B70"/>
    <w:rsid w:val="006913A9"/>
    <w:rsid w:val="00691F27"/>
    <w:rsid w:val="00692138"/>
    <w:rsid w:val="006923BD"/>
    <w:rsid w:val="00692A7D"/>
    <w:rsid w:val="00692B16"/>
    <w:rsid w:val="00693965"/>
    <w:rsid w:val="00693D31"/>
    <w:rsid w:val="006940EE"/>
    <w:rsid w:val="00694707"/>
    <w:rsid w:val="00695CE2"/>
    <w:rsid w:val="00695FC2"/>
    <w:rsid w:val="0069614F"/>
    <w:rsid w:val="00696949"/>
    <w:rsid w:val="00697052"/>
    <w:rsid w:val="00697220"/>
    <w:rsid w:val="00697357"/>
    <w:rsid w:val="00697836"/>
    <w:rsid w:val="00697D22"/>
    <w:rsid w:val="006A03A4"/>
    <w:rsid w:val="006A060D"/>
    <w:rsid w:val="006A19E8"/>
    <w:rsid w:val="006A1D59"/>
    <w:rsid w:val="006A241C"/>
    <w:rsid w:val="006A24F1"/>
    <w:rsid w:val="006A2E86"/>
    <w:rsid w:val="006A30AF"/>
    <w:rsid w:val="006A39C3"/>
    <w:rsid w:val="006A3D4A"/>
    <w:rsid w:val="006A44E3"/>
    <w:rsid w:val="006A46FB"/>
    <w:rsid w:val="006A4E63"/>
    <w:rsid w:val="006A59C6"/>
    <w:rsid w:val="006A5C0C"/>
    <w:rsid w:val="006A5E28"/>
    <w:rsid w:val="006A5F2C"/>
    <w:rsid w:val="006A6086"/>
    <w:rsid w:val="006A6431"/>
    <w:rsid w:val="006A6798"/>
    <w:rsid w:val="006A697B"/>
    <w:rsid w:val="006A7988"/>
    <w:rsid w:val="006A7AFF"/>
    <w:rsid w:val="006B09FB"/>
    <w:rsid w:val="006B11B8"/>
    <w:rsid w:val="006B155F"/>
    <w:rsid w:val="006B178A"/>
    <w:rsid w:val="006B1816"/>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B7B4F"/>
    <w:rsid w:val="006C03B8"/>
    <w:rsid w:val="006C0B8D"/>
    <w:rsid w:val="006C2353"/>
    <w:rsid w:val="006C3CB8"/>
    <w:rsid w:val="006C3CE7"/>
    <w:rsid w:val="006C44C2"/>
    <w:rsid w:val="006C44FD"/>
    <w:rsid w:val="006C5AFB"/>
    <w:rsid w:val="006C5B5D"/>
    <w:rsid w:val="006C5DFC"/>
    <w:rsid w:val="006C5EC9"/>
    <w:rsid w:val="006C6059"/>
    <w:rsid w:val="006C6431"/>
    <w:rsid w:val="006C6BE1"/>
    <w:rsid w:val="006C7522"/>
    <w:rsid w:val="006C758C"/>
    <w:rsid w:val="006C7710"/>
    <w:rsid w:val="006C7852"/>
    <w:rsid w:val="006D0580"/>
    <w:rsid w:val="006D0914"/>
    <w:rsid w:val="006D0B28"/>
    <w:rsid w:val="006D121B"/>
    <w:rsid w:val="006D1AD2"/>
    <w:rsid w:val="006D2A46"/>
    <w:rsid w:val="006D2C84"/>
    <w:rsid w:val="006D398D"/>
    <w:rsid w:val="006D4649"/>
    <w:rsid w:val="006D56C8"/>
    <w:rsid w:val="006D571C"/>
    <w:rsid w:val="006D5D00"/>
    <w:rsid w:val="006D6329"/>
    <w:rsid w:val="006D666D"/>
    <w:rsid w:val="006D6F08"/>
    <w:rsid w:val="006D7811"/>
    <w:rsid w:val="006E062C"/>
    <w:rsid w:val="006E0839"/>
    <w:rsid w:val="006E0B61"/>
    <w:rsid w:val="006E1F92"/>
    <w:rsid w:val="006E265D"/>
    <w:rsid w:val="006E28B7"/>
    <w:rsid w:val="006E2C8E"/>
    <w:rsid w:val="006E3310"/>
    <w:rsid w:val="006E3454"/>
    <w:rsid w:val="006E387D"/>
    <w:rsid w:val="006E3BAD"/>
    <w:rsid w:val="006E479B"/>
    <w:rsid w:val="006E4E39"/>
    <w:rsid w:val="006E565E"/>
    <w:rsid w:val="006E64B5"/>
    <w:rsid w:val="006E673D"/>
    <w:rsid w:val="006E7988"/>
    <w:rsid w:val="006E7D3B"/>
    <w:rsid w:val="006F0B65"/>
    <w:rsid w:val="006F0CAD"/>
    <w:rsid w:val="006F1B70"/>
    <w:rsid w:val="006F2A3E"/>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7006BA"/>
    <w:rsid w:val="0070346E"/>
    <w:rsid w:val="00704406"/>
    <w:rsid w:val="00704461"/>
    <w:rsid w:val="00704EDB"/>
    <w:rsid w:val="0070537F"/>
    <w:rsid w:val="00705480"/>
    <w:rsid w:val="00705688"/>
    <w:rsid w:val="00705753"/>
    <w:rsid w:val="0070596A"/>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8AD"/>
    <w:rsid w:val="00715B9A"/>
    <w:rsid w:val="00715E06"/>
    <w:rsid w:val="00716C49"/>
    <w:rsid w:val="007176EB"/>
    <w:rsid w:val="00717703"/>
    <w:rsid w:val="0071798B"/>
    <w:rsid w:val="00720105"/>
    <w:rsid w:val="00720376"/>
    <w:rsid w:val="007205B8"/>
    <w:rsid w:val="00721205"/>
    <w:rsid w:val="00721593"/>
    <w:rsid w:val="00721F80"/>
    <w:rsid w:val="007224C7"/>
    <w:rsid w:val="007231E6"/>
    <w:rsid w:val="0072320E"/>
    <w:rsid w:val="007232A1"/>
    <w:rsid w:val="007239E5"/>
    <w:rsid w:val="00723E5D"/>
    <w:rsid w:val="00724718"/>
    <w:rsid w:val="00724B83"/>
    <w:rsid w:val="00726399"/>
    <w:rsid w:val="0072693E"/>
    <w:rsid w:val="00726EA6"/>
    <w:rsid w:val="00726ED5"/>
    <w:rsid w:val="00727098"/>
    <w:rsid w:val="00727208"/>
    <w:rsid w:val="00727680"/>
    <w:rsid w:val="0073049E"/>
    <w:rsid w:val="00730A8A"/>
    <w:rsid w:val="007313B3"/>
    <w:rsid w:val="00731FD1"/>
    <w:rsid w:val="00732650"/>
    <w:rsid w:val="0073410D"/>
    <w:rsid w:val="0073454E"/>
    <w:rsid w:val="007348B1"/>
    <w:rsid w:val="00734B23"/>
    <w:rsid w:val="00735036"/>
    <w:rsid w:val="007362A6"/>
    <w:rsid w:val="00736545"/>
    <w:rsid w:val="0073690B"/>
    <w:rsid w:val="00736BA1"/>
    <w:rsid w:val="00736D7D"/>
    <w:rsid w:val="00737202"/>
    <w:rsid w:val="007379FA"/>
    <w:rsid w:val="00737A8F"/>
    <w:rsid w:val="00740344"/>
    <w:rsid w:val="00740E58"/>
    <w:rsid w:val="00741C68"/>
    <w:rsid w:val="00742612"/>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751"/>
    <w:rsid w:val="00747B4D"/>
    <w:rsid w:val="00747D8B"/>
    <w:rsid w:val="00750069"/>
    <w:rsid w:val="00750580"/>
    <w:rsid w:val="00750643"/>
    <w:rsid w:val="00750F1F"/>
    <w:rsid w:val="00751228"/>
    <w:rsid w:val="00753080"/>
    <w:rsid w:val="007535D6"/>
    <w:rsid w:val="007538A8"/>
    <w:rsid w:val="00753CAE"/>
    <w:rsid w:val="00754B9B"/>
    <w:rsid w:val="007559EB"/>
    <w:rsid w:val="0075719D"/>
    <w:rsid w:val="007571E1"/>
    <w:rsid w:val="007604B2"/>
    <w:rsid w:val="007632E5"/>
    <w:rsid w:val="00763989"/>
    <w:rsid w:val="00764B17"/>
    <w:rsid w:val="00764F32"/>
    <w:rsid w:val="00764FF7"/>
    <w:rsid w:val="00765281"/>
    <w:rsid w:val="007653BC"/>
    <w:rsid w:val="00765787"/>
    <w:rsid w:val="00765BA5"/>
    <w:rsid w:val="00766BAD"/>
    <w:rsid w:val="00767A0C"/>
    <w:rsid w:val="00767AA2"/>
    <w:rsid w:val="00767EB6"/>
    <w:rsid w:val="00770AE2"/>
    <w:rsid w:val="007716A0"/>
    <w:rsid w:val="007716C3"/>
    <w:rsid w:val="00772C01"/>
    <w:rsid w:val="00772C47"/>
    <w:rsid w:val="007730BD"/>
    <w:rsid w:val="007751E6"/>
    <w:rsid w:val="007755F2"/>
    <w:rsid w:val="00775BC4"/>
    <w:rsid w:val="00775C76"/>
    <w:rsid w:val="0077604C"/>
    <w:rsid w:val="00776971"/>
    <w:rsid w:val="00777025"/>
    <w:rsid w:val="00777EBA"/>
    <w:rsid w:val="00780339"/>
    <w:rsid w:val="00780466"/>
    <w:rsid w:val="007804ED"/>
    <w:rsid w:val="0078092E"/>
    <w:rsid w:val="0078140A"/>
    <w:rsid w:val="00781584"/>
    <w:rsid w:val="0078177E"/>
    <w:rsid w:val="00781798"/>
    <w:rsid w:val="007823F2"/>
    <w:rsid w:val="0078242F"/>
    <w:rsid w:val="00782F19"/>
    <w:rsid w:val="0078304C"/>
    <w:rsid w:val="00783673"/>
    <w:rsid w:val="00783800"/>
    <w:rsid w:val="00783E9E"/>
    <w:rsid w:val="007851DB"/>
    <w:rsid w:val="00785490"/>
    <w:rsid w:val="00785781"/>
    <w:rsid w:val="00785E60"/>
    <w:rsid w:val="00785FED"/>
    <w:rsid w:val="00787024"/>
    <w:rsid w:val="007871A8"/>
    <w:rsid w:val="00787234"/>
    <w:rsid w:val="00787804"/>
    <w:rsid w:val="00790829"/>
    <w:rsid w:val="007913AC"/>
    <w:rsid w:val="0079181A"/>
    <w:rsid w:val="007925EA"/>
    <w:rsid w:val="00793CD8"/>
    <w:rsid w:val="00793EEA"/>
    <w:rsid w:val="00794538"/>
    <w:rsid w:val="00794880"/>
    <w:rsid w:val="00795C92"/>
    <w:rsid w:val="00795F5E"/>
    <w:rsid w:val="00796085"/>
    <w:rsid w:val="00796231"/>
    <w:rsid w:val="00796261"/>
    <w:rsid w:val="007A000A"/>
    <w:rsid w:val="007A08F4"/>
    <w:rsid w:val="007A0B13"/>
    <w:rsid w:val="007A1409"/>
    <w:rsid w:val="007A18AB"/>
    <w:rsid w:val="007A1CB3"/>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50AE"/>
    <w:rsid w:val="007B51DF"/>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29A3"/>
    <w:rsid w:val="007D3941"/>
    <w:rsid w:val="007D39D5"/>
    <w:rsid w:val="007D3AD2"/>
    <w:rsid w:val="007D3FDF"/>
    <w:rsid w:val="007D5890"/>
    <w:rsid w:val="007D5901"/>
    <w:rsid w:val="007D65C4"/>
    <w:rsid w:val="007D6775"/>
    <w:rsid w:val="007D714E"/>
    <w:rsid w:val="007D7526"/>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5D6"/>
    <w:rsid w:val="007E55D7"/>
    <w:rsid w:val="007E5CDD"/>
    <w:rsid w:val="007E5FE8"/>
    <w:rsid w:val="007E6340"/>
    <w:rsid w:val="007E64BB"/>
    <w:rsid w:val="007E6BD5"/>
    <w:rsid w:val="007E7091"/>
    <w:rsid w:val="007E733D"/>
    <w:rsid w:val="007F0115"/>
    <w:rsid w:val="007F03C3"/>
    <w:rsid w:val="007F0A6C"/>
    <w:rsid w:val="007F0C73"/>
    <w:rsid w:val="007F1359"/>
    <w:rsid w:val="007F1793"/>
    <w:rsid w:val="007F264E"/>
    <w:rsid w:val="007F26F1"/>
    <w:rsid w:val="007F3259"/>
    <w:rsid w:val="007F3936"/>
    <w:rsid w:val="007F3BCD"/>
    <w:rsid w:val="007F3F17"/>
    <w:rsid w:val="007F4332"/>
    <w:rsid w:val="007F4F0D"/>
    <w:rsid w:val="007F5E25"/>
    <w:rsid w:val="007F61C0"/>
    <w:rsid w:val="007F643B"/>
    <w:rsid w:val="007F74ED"/>
    <w:rsid w:val="007F7CEB"/>
    <w:rsid w:val="007F7EC4"/>
    <w:rsid w:val="0080049D"/>
    <w:rsid w:val="00801214"/>
    <w:rsid w:val="00802DCA"/>
    <w:rsid w:val="00802E62"/>
    <w:rsid w:val="00802EE2"/>
    <w:rsid w:val="008031E7"/>
    <w:rsid w:val="008036DF"/>
    <w:rsid w:val="00803B26"/>
    <w:rsid w:val="00803B8A"/>
    <w:rsid w:val="00803FAE"/>
    <w:rsid w:val="00804030"/>
    <w:rsid w:val="00804243"/>
    <w:rsid w:val="008047A4"/>
    <w:rsid w:val="008048F7"/>
    <w:rsid w:val="00805E42"/>
    <w:rsid w:val="0080605F"/>
    <w:rsid w:val="00807786"/>
    <w:rsid w:val="0081017D"/>
    <w:rsid w:val="0081055B"/>
    <w:rsid w:val="00811425"/>
    <w:rsid w:val="00811505"/>
    <w:rsid w:val="00811FCB"/>
    <w:rsid w:val="00812E7D"/>
    <w:rsid w:val="00813D47"/>
    <w:rsid w:val="00814191"/>
    <w:rsid w:val="008144B9"/>
    <w:rsid w:val="00814D13"/>
    <w:rsid w:val="00814DE2"/>
    <w:rsid w:val="008158D6"/>
    <w:rsid w:val="0081606D"/>
    <w:rsid w:val="008164C2"/>
    <w:rsid w:val="0081696E"/>
    <w:rsid w:val="00817196"/>
    <w:rsid w:val="00817EDE"/>
    <w:rsid w:val="00821573"/>
    <w:rsid w:val="00821650"/>
    <w:rsid w:val="00821D89"/>
    <w:rsid w:val="00822943"/>
    <w:rsid w:val="00822B47"/>
    <w:rsid w:val="00823016"/>
    <w:rsid w:val="00823081"/>
    <w:rsid w:val="008235DB"/>
    <w:rsid w:val="008248CD"/>
    <w:rsid w:val="00824AB4"/>
    <w:rsid w:val="00824B72"/>
    <w:rsid w:val="00824F6D"/>
    <w:rsid w:val="00825C42"/>
    <w:rsid w:val="00825C57"/>
    <w:rsid w:val="00825D25"/>
    <w:rsid w:val="00826990"/>
    <w:rsid w:val="008272BF"/>
    <w:rsid w:val="00827D6F"/>
    <w:rsid w:val="00827E1A"/>
    <w:rsid w:val="008307EB"/>
    <w:rsid w:val="008309F0"/>
    <w:rsid w:val="00830A40"/>
    <w:rsid w:val="008311F3"/>
    <w:rsid w:val="0083120F"/>
    <w:rsid w:val="00831210"/>
    <w:rsid w:val="00831E25"/>
    <w:rsid w:val="00832337"/>
    <w:rsid w:val="00832D13"/>
    <w:rsid w:val="00833277"/>
    <w:rsid w:val="00834D48"/>
    <w:rsid w:val="00834DAF"/>
    <w:rsid w:val="008356DE"/>
    <w:rsid w:val="008365B9"/>
    <w:rsid w:val="00836BF2"/>
    <w:rsid w:val="00837566"/>
    <w:rsid w:val="0083765F"/>
    <w:rsid w:val="008376AC"/>
    <w:rsid w:val="00840490"/>
    <w:rsid w:val="00840AC6"/>
    <w:rsid w:val="0084116C"/>
    <w:rsid w:val="00841678"/>
    <w:rsid w:val="0084175B"/>
    <w:rsid w:val="00841CB3"/>
    <w:rsid w:val="008421E7"/>
    <w:rsid w:val="00842451"/>
    <w:rsid w:val="00842C9B"/>
    <w:rsid w:val="008437E7"/>
    <w:rsid w:val="00843C72"/>
    <w:rsid w:val="008444E8"/>
    <w:rsid w:val="0084498D"/>
    <w:rsid w:val="00844E80"/>
    <w:rsid w:val="008452D2"/>
    <w:rsid w:val="00846241"/>
    <w:rsid w:val="008465CE"/>
    <w:rsid w:val="00846834"/>
    <w:rsid w:val="00846C41"/>
    <w:rsid w:val="00846FE7"/>
    <w:rsid w:val="00847403"/>
    <w:rsid w:val="00847FC4"/>
    <w:rsid w:val="00850415"/>
    <w:rsid w:val="00850462"/>
    <w:rsid w:val="008504A2"/>
    <w:rsid w:val="00850CEC"/>
    <w:rsid w:val="00850E9E"/>
    <w:rsid w:val="0085247B"/>
    <w:rsid w:val="00853B22"/>
    <w:rsid w:val="0085450C"/>
    <w:rsid w:val="008549A9"/>
    <w:rsid w:val="00854B3A"/>
    <w:rsid w:val="00855482"/>
    <w:rsid w:val="00855931"/>
    <w:rsid w:val="00855A5B"/>
    <w:rsid w:val="00856911"/>
    <w:rsid w:val="00856A04"/>
    <w:rsid w:val="0085723E"/>
    <w:rsid w:val="00857974"/>
    <w:rsid w:val="00857C84"/>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A4"/>
    <w:rsid w:val="00871D23"/>
    <w:rsid w:val="008729E4"/>
    <w:rsid w:val="00872AFD"/>
    <w:rsid w:val="008730D5"/>
    <w:rsid w:val="00873552"/>
    <w:rsid w:val="00873806"/>
    <w:rsid w:val="00873B20"/>
    <w:rsid w:val="00873C26"/>
    <w:rsid w:val="00874312"/>
    <w:rsid w:val="0087437C"/>
    <w:rsid w:val="008751D3"/>
    <w:rsid w:val="008756CA"/>
    <w:rsid w:val="00875724"/>
    <w:rsid w:val="00875AA8"/>
    <w:rsid w:val="00875CD7"/>
    <w:rsid w:val="0087610B"/>
    <w:rsid w:val="0087646B"/>
    <w:rsid w:val="008766FF"/>
    <w:rsid w:val="00876B4D"/>
    <w:rsid w:val="00876FC2"/>
    <w:rsid w:val="008770B8"/>
    <w:rsid w:val="00877BA7"/>
    <w:rsid w:val="00877F18"/>
    <w:rsid w:val="0088016B"/>
    <w:rsid w:val="008803CA"/>
    <w:rsid w:val="00880D3E"/>
    <w:rsid w:val="008817FB"/>
    <w:rsid w:val="00881C67"/>
    <w:rsid w:val="0088220A"/>
    <w:rsid w:val="00882F4A"/>
    <w:rsid w:val="0088418E"/>
    <w:rsid w:val="00884214"/>
    <w:rsid w:val="00884366"/>
    <w:rsid w:val="008843EC"/>
    <w:rsid w:val="008860FC"/>
    <w:rsid w:val="00886153"/>
    <w:rsid w:val="008864B9"/>
    <w:rsid w:val="00887918"/>
    <w:rsid w:val="008905A2"/>
    <w:rsid w:val="0089173C"/>
    <w:rsid w:val="00891966"/>
    <w:rsid w:val="00892BA8"/>
    <w:rsid w:val="00893559"/>
    <w:rsid w:val="00893C6A"/>
    <w:rsid w:val="008940F7"/>
    <w:rsid w:val="00894A88"/>
    <w:rsid w:val="00895386"/>
    <w:rsid w:val="00895660"/>
    <w:rsid w:val="00896DDD"/>
    <w:rsid w:val="00897036"/>
    <w:rsid w:val="00897103"/>
    <w:rsid w:val="00897414"/>
    <w:rsid w:val="008A0628"/>
    <w:rsid w:val="008A0BB9"/>
    <w:rsid w:val="008A1C8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9C1"/>
    <w:rsid w:val="008A646F"/>
    <w:rsid w:val="008A6928"/>
    <w:rsid w:val="008A77D8"/>
    <w:rsid w:val="008A7858"/>
    <w:rsid w:val="008A7C24"/>
    <w:rsid w:val="008A7CDB"/>
    <w:rsid w:val="008A7FAF"/>
    <w:rsid w:val="008B03CD"/>
    <w:rsid w:val="008B047E"/>
    <w:rsid w:val="008B0483"/>
    <w:rsid w:val="008B0F38"/>
    <w:rsid w:val="008B120C"/>
    <w:rsid w:val="008B2228"/>
    <w:rsid w:val="008B321B"/>
    <w:rsid w:val="008B3FAD"/>
    <w:rsid w:val="008B40D0"/>
    <w:rsid w:val="008B4404"/>
    <w:rsid w:val="008B4438"/>
    <w:rsid w:val="008B44B2"/>
    <w:rsid w:val="008B51A0"/>
    <w:rsid w:val="008B592A"/>
    <w:rsid w:val="008B6141"/>
    <w:rsid w:val="008B63B8"/>
    <w:rsid w:val="008B78C1"/>
    <w:rsid w:val="008B7B5C"/>
    <w:rsid w:val="008C0C99"/>
    <w:rsid w:val="008C11BE"/>
    <w:rsid w:val="008C1BD9"/>
    <w:rsid w:val="008C1E7B"/>
    <w:rsid w:val="008C1F0D"/>
    <w:rsid w:val="008C1F2B"/>
    <w:rsid w:val="008C1F34"/>
    <w:rsid w:val="008C2017"/>
    <w:rsid w:val="008C3FE7"/>
    <w:rsid w:val="008C4958"/>
    <w:rsid w:val="008C4AA0"/>
    <w:rsid w:val="008C4BAA"/>
    <w:rsid w:val="008C68D0"/>
    <w:rsid w:val="008C6AE8"/>
    <w:rsid w:val="008C6BD0"/>
    <w:rsid w:val="008C721A"/>
    <w:rsid w:val="008C73FD"/>
    <w:rsid w:val="008C7573"/>
    <w:rsid w:val="008C777C"/>
    <w:rsid w:val="008C7B1E"/>
    <w:rsid w:val="008D0655"/>
    <w:rsid w:val="008D0BFB"/>
    <w:rsid w:val="008D0CE9"/>
    <w:rsid w:val="008D0EFD"/>
    <w:rsid w:val="008D12B0"/>
    <w:rsid w:val="008D14A3"/>
    <w:rsid w:val="008D27D3"/>
    <w:rsid w:val="008D2876"/>
    <w:rsid w:val="008D34F1"/>
    <w:rsid w:val="008D34FD"/>
    <w:rsid w:val="008D39D8"/>
    <w:rsid w:val="008D414E"/>
    <w:rsid w:val="008D4336"/>
    <w:rsid w:val="008D448D"/>
    <w:rsid w:val="008D45F2"/>
    <w:rsid w:val="008D4603"/>
    <w:rsid w:val="008D507F"/>
    <w:rsid w:val="008D53FA"/>
    <w:rsid w:val="008D59F8"/>
    <w:rsid w:val="008D62FE"/>
    <w:rsid w:val="008D66B4"/>
    <w:rsid w:val="008D6AF5"/>
    <w:rsid w:val="008D6CCC"/>
    <w:rsid w:val="008D6D1A"/>
    <w:rsid w:val="008D7007"/>
    <w:rsid w:val="008D7476"/>
    <w:rsid w:val="008D7510"/>
    <w:rsid w:val="008E035A"/>
    <w:rsid w:val="008E05F6"/>
    <w:rsid w:val="008E065E"/>
    <w:rsid w:val="008E0927"/>
    <w:rsid w:val="008E0FF2"/>
    <w:rsid w:val="008E181F"/>
    <w:rsid w:val="008E1909"/>
    <w:rsid w:val="008E1AEE"/>
    <w:rsid w:val="008E1B93"/>
    <w:rsid w:val="008E1D88"/>
    <w:rsid w:val="008E25DF"/>
    <w:rsid w:val="008E313F"/>
    <w:rsid w:val="008E33DB"/>
    <w:rsid w:val="008E3445"/>
    <w:rsid w:val="008E495E"/>
    <w:rsid w:val="008E64DA"/>
    <w:rsid w:val="008E6709"/>
    <w:rsid w:val="008E6DB3"/>
    <w:rsid w:val="008E76FD"/>
    <w:rsid w:val="008F0B25"/>
    <w:rsid w:val="008F0E93"/>
    <w:rsid w:val="008F109D"/>
    <w:rsid w:val="008F1EAB"/>
    <w:rsid w:val="008F201A"/>
    <w:rsid w:val="008F2995"/>
    <w:rsid w:val="008F33DC"/>
    <w:rsid w:val="008F3EA8"/>
    <w:rsid w:val="008F3F32"/>
    <w:rsid w:val="008F4344"/>
    <w:rsid w:val="008F477F"/>
    <w:rsid w:val="008F546A"/>
    <w:rsid w:val="008F55FE"/>
    <w:rsid w:val="008F5784"/>
    <w:rsid w:val="008F6C3F"/>
    <w:rsid w:val="008F77EC"/>
    <w:rsid w:val="00900BA5"/>
    <w:rsid w:val="00901136"/>
    <w:rsid w:val="00901380"/>
    <w:rsid w:val="00902350"/>
    <w:rsid w:val="0090336B"/>
    <w:rsid w:val="00904C72"/>
    <w:rsid w:val="009053AA"/>
    <w:rsid w:val="009059CC"/>
    <w:rsid w:val="009068B4"/>
    <w:rsid w:val="00906939"/>
    <w:rsid w:val="009069D7"/>
    <w:rsid w:val="00910B7D"/>
    <w:rsid w:val="00911127"/>
    <w:rsid w:val="00911669"/>
    <w:rsid w:val="0091171F"/>
    <w:rsid w:val="009117E3"/>
    <w:rsid w:val="00911DFB"/>
    <w:rsid w:val="00912023"/>
    <w:rsid w:val="00912944"/>
    <w:rsid w:val="009139D9"/>
    <w:rsid w:val="00914343"/>
    <w:rsid w:val="0091445A"/>
    <w:rsid w:val="00914663"/>
    <w:rsid w:val="009147ED"/>
    <w:rsid w:val="00914AD8"/>
    <w:rsid w:val="00915240"/>
    <w:rsid w:val="00915E3A"/>
    <w:rsid w:val="00916079"/>
    <w:rsid w:val="00916DAC"/>
    <w:rsid w:val="00916F35"/>
    <w:rsid w:val="0091703B"/>
    <w:rsid w:val="00917641"/>
    <w:rsid w:val="0091778E"/>
    <w:rsid w:val="00917CE9"/>
    <w:rsid w:val="00920307"/>
    <w:rsid w:val="00920BF2"/>
    <w:rsid w:val="00922010"/>
    <w:rsid w:val="00922A69"/>
    <w:rsid w:val="00923078"/>
    <w:rsid w:val="0092321D"/>
    <w:rsid w:val="009233B5"/>
    <w:rsid w:val="00923781"/>
    <w:rsid w:val="0092443C"/>
    <w:rsid w:val="0092590E"/>
    <w:rsid w:val="00926863"/>
    <w:rsid w:val="009270E9"/>
    <w:rsid w:val="00927F40"/>
    <w:rsid w:val="00930B73"/>
    <w:rsid w:val="0093103F"/>
    <w:rsid w:val="00931661"/>
    <w:rsid w:val="00931859"/>
    <w:rsid w:val="00931BD9"/>
    <w:rsid w:val="00931F69"/>
    <w:rsid w:val="00932299"/>
    <w:rsid w:val="009337C4"/>
    <w:rsid w:val="00934DF8"/>
    <w:rsid w:val="0093601A"/>
    <w:rsid w:val="00936445"/>
    <w:rsid w:val="00936616"/>
    <w:rsid w:val="0093667D"/>
    <w:rsid w:val="00936851"/>
    <w:rsid w:val="009368F3"/>
    <w:rsid w:val="00937749"/>
    <w:rsid w:val="00937AD3"/>
    <w:rsid w:val="00937C12"/>
    <w:rsid w:val="00937DA6"/>
    <w:rsid w:val="00940BAC"/>
    <w:rsid w:val="009411DB"/>
    <w:rsid w:val="009414FD"/>
    <w:rsid w:val="00941511"/>
    <w:rsid w:val="00941636"/>
    <w:rsid w:val="00942475"/>
    <w:rsid w:val="00942631"/>
    <w:rsid w:val="009429B2"/>
    <w:rsid w:val="00942A9D"/>
    <w:rsid w:val="00942BEF"/>
    <w:rsid w:val="0094346C"/>
    <w:rsid w:val="00943742"/>
    <w:rsid w:val="00944760"/>
    <w:rsid w:val="009458D5"/>
    <w:rsid w:val="00945B79"/>
    <w:rsid w:val="00945C05"/>
    <w:rsid w:val="00946589"/>
    <w:rsid w:val="00946945"/>
    <w:rsid w:val="00947179"/>
    <w:rsid w:val="00947713"/>
    <w:rsid w:val="00947B01"/>
    <w:rsid w:val="009506F9"/>
    <w:rsid w:val="00950862"/>
    <w:rsid w:val="00950DE7"/>
    <w:rsid w:val="00950FBF"/>
    <w:rsid w:val="00951BFD"/>
    <w:rsid w:val="00952242"/>
    <w:rsid w:val="00953920"/>
    <w:rsid w:val="00953D47"/>
    <w:rsid w:val="00955282"/>
    <w:rsid w:val="00955747"/>
    <w:rsid w:val="00955D22"/>
    <w:rsid w:val="00956711"/>
    <w:rsid w:val="0095681E"/>
    <w:rsid w:val="00956832"/>
    <w:rsid w:val="00956FC7"/>
    <w:rsid w:val="009572D4"/>
    <w:rsid w:val="00957337"/>
    <w:rsid w:val="0095740D"/>
    <w:rsid w:val="009579C0"/>
    <w:rsid w:val="009600E8"/>
    <w:rsid w:val="00960FEA"/>
    <w:rsid w:val="0096124E"/>
    <w:rsid w:val="00961433"/>
    <w:rsid w:val="009616B9"/>
    <w:rsid w:val="00961921"/>
    <w:rsid w:val="00961BEC"/>
    <w:rsid w:val="00961DF7"/>
    <w:rsid w:val="0096235D"/>
    <w:rsid w:val="00962587"/>
    <w:rsid w:val="00963C21"/>
    <w:rsid w:val="0096430A"/>
    <w:rsid w:val="009646C1"/>
    <w:rsid w:val="00964B23"/>
    <w:rsid w:val="00964C30"/>
    <w:rsid w:val="00964C42"/>
    <w:rsid w:val="00964D32"/>
    <w:rsid w:val="0096554B"/>
    <w:rsid w:val="0096584A"/>
    <w:rsid w:val="00965C53"/>
    <w:rsid w:val="00965EDE"/>
    <w:rsid w:val="009674C8"/>
    <w:rsid w:val="00967A33"/>
    <w:rsid w:val="00967C42"/>
    <w:rsid w:val="00970425"/>
    <w:rsid w:val="00970523"/>
    <w:rsid w:val="00971F08"/>
    <w:rsid w:val="00972B2D"/>
    <w:rsid w:val="009739E6"/>
    <w:rsid w:val="00974038"/>
    <w:rsid w:val="009755EB"/>
    <w:rsid w:val="00975997"/>
    <w:rsid w:val="00975C49"/>
    <w:rsid w:val="0097603D"/>
    <w:rsid w:val="00976949"/>
    <w:rsid w:val="00977C37"/>
    <w:rsid w:val="00980477"/>
    <w:rsid w:val="0098097C"/>
    <w:rsid w:val="00980DC5"/>
    <w:rsid w:val="009812AF"/>
    <w:rsid w:val="00981F5A"/>
    <w:rsid w:val="00982661"/>
    <w:rsid w:val="009827EF"/>
    <w:rsid w:val="0098284E"/>
    <w:rsid w:val="00984217"/>
    <w:rsid w:val="00984F77"/>
    <w:rsid w:val="00985253"/>
    <w:rsid w:val="009853B3"/>
    <w:rsid w:val="00985CBE"/>
    <w:rsid w:val="00986FE6"/>
    <w:rsid w:val="00987D44"/>
    <w:rsid w:val="00990630"/>
    <w:rsid w:val="009906DF"/>
    <w:rsid w:val="00990CA2"/>
    <w:rsid w:val="009913E0"/>
    <w:rsid w:val="00991761"/>
    <w:rsid w:val="00991F06"/>
    <w:rsid w:val="0099268F"/>
    <w:rsid w:val="00993727"/>
    <w:rsid w:val="00993DCC"/>
    <w:rsid w:val="009940B1"/>
    <w:rsid w:val="00994D03"/>
    <w:rsid w:val="00994DCA"/>
    <w:rsid w:val="00995585"/>
    <w:rsid w:val="009960EC"/>
    <w:rsid w:val="00996B97"/>
    <w:rsid w:val="00996D46"/>
    <w:rsid w:val="009970DD"/>
    <w:rsid w:val="00997687"/>
    <w:rsid w:val="00997CCF"/>
    <w:rsid w:val="009A0FBA"/>
    <w:rsid w:val="009A1601"/>
    <w:rsid w:val="009A330C"/>
    <w:rsid w:val="009A3421"/>
    <w:rsid w:val="009A3BEC"/>
    <w:rsid w:val="009A41F8"/>
    <w:rsid w:val="009A462D"/>
    <w:rsid w:val="009A4A56"/>
    <w:rsid w:val="009A54C1"/>
    <w:rsid w:val="009A59D5"/>
    <w:rsid w:val="009A5CBA"/>
    <w:rsid w:val="009A6949"/>
    <w:rsid w:val="009A6CA7"/>
    <w:rsid w:val="009A72AE"/>
    <w:rsid w:val="009A7322"/>
    <w:rsid w:val="009B1390"/>
    <w:rsid w:val="009B19F5"/>
    <w:rsid w:val="009B1F30"/>
    <w:rsid w:val="009B2068"/>
    <w:rsid w:val="009B25F4"/>
    <w:rsid w:val="009B2B7B"/>
    <w:rsid w:val="009B34C6"/>
    <w:rsid w:val="009B3AC2"/>
    <w:rsid w:val="009B4B77"/>
    <w:rsid w:val="009B4DF4"/>
    <w:rsid w:val="009B520B"/>
    <w:rsid w:val="009B564E"/>
    <w:rsid w:val="009B5E5A"/>
    <w:rsid w:val="009B76F3"/>
    <w:rsid w:val="009B7E87"/>
    <w:rsid w:val="009C08B0"/>
    <w:rsid w:val="009C0C44"/>
    <w:rsid w:val="009C199A"/>
    <w:rsid w:val="009C1C27"/>
    <w:rsid w:val="009C209E"/>
    <w:rsid w:val="009C2A60"/>
    <w:rsid w:val="009C403E"/>
    <w:rsid w:val="009C4EDC"/>
    <w:rsid w:val="009C5120"/>
    <w:rsid w:val="009C527F"/>
    <w:rsid w:val="009C6CE0"/>
    <w:rsid w:val="009C748E"/>
    <w:rsid w:val="009D030E"/>
    <w:rsid w:val="009D0AEA"/>
    <w:rsid w:val="009D0B72"/>
    <w:rsid w:val="009D0B75"/>
    <w:rsid w:val="009D1618"/>
    <w:rsid w:val="009D1B51"/>
    <w:rsid w:val="009D21F1"/>
    <w:rsid w:val="009D27D6"/>
    <w:rsid w:val="009D28C4"/>
    <w:rsid w:val="009D330C"/>
    <w:rsid w:val="009D337B"/>
    <w:rsid w:val="009D3A10"/>
    <w:rsid w:val="009D3C5E"/>
    <w:rsid w:val="009D464F"/>
    <w:rsid w:val="009D4FF0"/>
    <w:rsid w:val="009D5983"/>
    <w:rsid w:val="009D5E2A"/>
    <w:rsid w:val="009D6AE4"/>
    <w:rsid w:val="009D6CE6"/>
    <w:rsid w:val="009D703C"/>
    <w:rsid w:val="009D70A4"/>
    <w:rsid w:val="009D718F"/>
    <w:rsid w:val="009D72D1"/>
    <w:rsid w:val="009D74E1"/>
    <w:rsid w:val="009D7A4A"/>
    <w:rsid w:val="009E068F"/>
    <w:rsid w:val="009E0B18"/>
    <w:rsid w:val="009E1371"/>
    <w:rsid w:val="009E13BE"/>
    <w:rsid w:val="009E14E0"/>
    <w:rsid w:val="009E2CD4"/>
    <w:rsid w:val="009E35DB"/>
    <w:rsid w:val="009E407B"/>
    <w:rsid w:val="009E47A3"/>
    <w:rsid w:val="009E51E3"/>
    <w:rsid w:val="009E537B"/>
    <w:rsid w:val="009E569A"/>
    <w:rsid w:val="009E5902"/>
    <w:rsid w:val="009E59AE"/>
    <w:rsid w:val="009E5F45"/>
    <w:rsid w:val="009E626F"/>
    <w:rsid w:val="009E68F6"/>
    <w:rsid w:val="009E6938"/>
    <w:rsid w:val="009E6AA6"/>
    <w:rsid w:val="009E6AC2"/>
    <w:rsid w:val="009E6F0C"/>
    <w:rsid w:val="009E77A1"/>
    <w:rsid w:val="009F0519"/>
    <w:rsid w:val="009F08F3"/>
    <w:rsid w:val="009F0C62"/>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C2C"/>
    <w:rsid w:val="009F5031"/>
    <w:rsid w:val="009F680B"/>
    <w:rsid w:val="009F6D6E"/>
    <w:rsid w:val="009F7363"/>
    <w:rsid w:val="009F7808"/>
    <w:rsid w:val="009F7E0E"/>
    <w:rsid w:val="009F7F87"/>
    <w:rsid w:val="00A00886"/>
    <w:rsid w:val="00A00AA0"/>
    <w:rsid w:val="00A00C9F"/>
    <w:rsid w:val="00A00F1F"/>
    <w:rsid w:val="00A032E4"/>
    <w:rsid w:val="00A03D55"/>
    <w:rsid w:val="00A03DF2"/>
    <w:rsid w:val="00A047B6"/>
    <w:rsid w:val="00A048A8"/>
    <w:rsid w:val="00A04F49"/>
    <w:rsid w:val="00A05340"/>
    <w:rsid w:val="00A0651F"/>
    <w:rsid w:val="00A072BE"/>
    <w:rsid w:val="00A07855"/>
    <w:rsid w:val="00A0793C"/>
    <w:rsid w:val="00A079C9"/>
    <w:rsid w:val="00A101E7"/>
    <w:rsid w:val="00A105DB"/>
    <w:rsid w:val="00A10AB4"/>
    <w:rsid w:val="00A10B03"/>
    <w:rsid w:val="00A10C8A"/>
    <w:rsid w:val="00A11AB7"/>
    <w:rsid w:val="00A1278D"/>
    <w:rsid w:val="00A12FC2"/>
    <w:rsid w:val="00A1305E"/>
    <w:rsid w:val="00A132D2"/>
    <w:rsid w:val="00A1364F"/>
    <w:rsid w:val="00A13991"/>
    <w:rsid w:val="00A13E54"/>
    <w:rsid w:val="00A14173"/>
    <w:rsid w:val="00A14C90"/>
    <w:rsid w:val="00A1589B"/>
    <w:rsid w:val="00A1595C"/>
    <w:rsid w:val="00A1764C"/>
    <w:rsid w:val="00A17F63"/>
    <w:rsid w:val="00A20BB9"/>
    <w:rsid w:val="00A21429"/>
    <w:rsid w:val="00A2193B"/>
    <w:rsid w:val="00A21DD6"/>
    <w:rsid w:val="00A22142"/>
    <w:rsid w:val="00A2351A"/>
    <w:rsid w:val="00A23945"/>
    <w:rsid w:val="00A24365"/>
    <w:rsid w:val="00A2465D"/>
    <w:rsid w:val="00A249D6"/>
    <w:rsid w:val="00A24C33"/>
    <w:rsid w:val="00A24E0D"/>
    <w:rsid w:val="00A2548D"/>
    <w:rsid w:val="00A2641A"/>
    <w:rsid w:val="00A264A9"/>
    <w:rsid w:val="00A26FC2"/>
    <w:rsid w:val="00A27785"/>
    <w:rsid w:val="00A27F48"/>
    <w:rsid w:val="00A30187"/>
    <w:rsid w:val="00A30D3B"/>
    <w:rsid w:val="00A30E02"/>
    <w:rsid w:val="00A30F91"/>
    <w:rsid w:val="00A31044"/>
    <w:rsid w:val="00A3136D"/>
    <w:rsid w:val="00A322F4"/>
    <w:rsid w:val="00A32662"/>
    <w:rsid w:val="00A32800"/>
    <w:rsid w:val="00A32D02"/>
    <w:rsid w:val="00A32FE8"/>
    <w:rsid w:val="00A3448A"/>
    <w:rsid w:val="00A34F0B"/>
    <w:rsid w:val="00A35099"/>
    <w:rsid w:val="00A35130"/>
    <w:rsid w:val="00A354DD"/>
    <w:rsid w:val="00A35717"/>
    <w:rsid w:val="00A361FB"/>
    <w:rsid w:val="00A36297"/>
    <w:rsid w:val="00A36AD2"/>
    <w:rsid w:val="00A3751A"/>
    <w:rsid w:val="00A377D3"/>
    <w:rsid w:val="00A3783D"/>
    <w:rsid w:val="00A4191F"/>
    <w:rsid w:val="00A41D94"/>
    <w:rsid w:val="00A41E2B"/>
    <w:rsid w:val="00A426B1"/>
    <w:rsid w:val="00A43244"/>
    <w:rsid w:val="00A43D50"/>
    <w:rsid w:val="00A43EA5"/>
    <w:rsid w:val="00A446D9"/>
    <w:rsid w:val="00A44738"/>
    <w:rsid w:val="00A44846"/>
    <w:rsid w:val="00A44945"/>
    <w:rsid w:val="00A44B11"/>
    <w:rsid w:val="00A452AC"/>
    <w:rsid w:val="00A45B74"/>
    <w:rsid w:val="00A45F17"/>
    <w:rsid w:val="00A462A0"/>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F0A"/>
    <w:rsid w:val="00A55F73"/>
    <w:rsid w:val="00A5612A"/>
    <w:rsid w:val="00A56317"/>
    <w:rsid w:val="00A56D3F"/>
    <w:rsid w:val="00A571A6"/>
    <w:rsid w:val="00A572BF"/>
    <w:rsid w:val="00A573E6"/>
    <w:rsid w:val="00A60917"/>
    <w:rsid w:val="00A61499"/>
    <w:rsid w:val="00A621EF"/>
    <w:rsid w:val="00A622C6"/>
    <w:rsid w:val="00A62A77"/>
    <w:rsid w:val="00A62C2C"/>
    <w:rsid w:val="00A631EF"/>
    <w:rsid w:val="00A63483"/>
    <w:rsid w:val="00A63CC5"/>
    <w:rsid w:val="00A64EC7"/>
    <w:rsid w:val="00A654B7"/>
    <w:rsid w:val="00A657D7"/>
    <w:rsid w:val="00A65935"/>
    <w:rsid w:val="00A660AC"/>
    <w:rsid w:val="00A6684B"/>
    <w:rsid w:val="00A670A6"/>
    <w:rsid w:val="00A674D5"/>
    <w:rsid w:val="00A67E6C"/>
    <w:rsid w:val="00A70B27"/>
    <w:rsid w:val="00A71B99"/>
    <w:rsid w:val="00A739D0"/>
    <w:rsid w:val="00A7400B"/>
    <w:rsid w:val="00A74727"/>
    <w:rsid w:val="00A74E64"/>
    <w:rsid w:val="00A74EB6"/>
    <w:rsid w:val="00A758C5"/>
    <w:rsid w:val="00A761D4"/>
    <w:rsid w:val="00A77960"/>
    <w:rsid w:val="00A779E3"/>
    <w:rsid w:val="00A77EC4"/>
    <w:rsid w:val="00A800B3"/>
    <w:rsid w:val="00A80BAB"/>
    <w:rsid w:val="00A81153"/>
    <w:rsid w:val="00A8201B"/>
    <w:rsid w:val="00A826B6"/>
    <w:rsid w:val="00A8392D"/>
    <w:rsid w:val="00A85AE7"/>
    <w:rsid w:val="00A86318"/>
    <w:rsid w:val="00A873BC"/>
    <w:rsid w:val="00A87ED7"/>
    <w:rsid w:val="00A9025F"/>
    <w:rsid w:val="00A9043E"/>
    <w:rsid w:val="00A908BD"/>
    <w:rsid w:val="00A90939"/>
    <w:rsid w:val="00A90C61"/>
    <w:rsid w:val="00A9147B"/>
    <w:rsid w:val="00A92879"/>
    <w:rsid w:val="00A92ACF"/>
    <w:rsid w:val="00A931C8"/>
    <w:rsid w:val="00A93272"/>
    <w:rsid w:val="00A93D24"/>
    <w:rsid w:val="00A93F17"/>
    <w:rsid w:val="00A9442A"/>
    <w:rsid w:val="00A955D0"/>
    <w:rsid w:val="00A95668"/>
    <w:rsid w:val="00A95CA0"/>
    <w:rsid w:val="00A962DE"/>
    <w:rsid w:val="00A96AB5"/>
    <w:rsid w:val="00A96B5A"/>
    <w:rsid w:val="00A96CC6"/>
    <w:rsid w:val="00A96FB1"/>
    <w:rsid w:val="00A9720E"/>
    <w:rsid w:val="00A973FE"/>
    <w:rsid w:val="00AA016F"/>
    <w:rsid w:val="00AA12BD"/>
    <w:rsid w:val="00AA1674"/>
    <w:rsid w:val="00AA18D0"/>
    <w:rsid w:val="00AA1AEA"/>
    <w:rsid w:val="00AA1ED6"/>
    <w:rsid w:val="00AA2677"/>
    <w:rsid w:val="00AA2FDC"/>
    <w:rsid w:val="00AA423F"/>
    <w:rsid w:val="00AA4D8D"/>
    <w:rsid w:val="00AA50D3"/>
    <w:rsid w:val="00AA51D6"/>
    <w:rsid w:val="00AA56AA"/>
    <w:rsid w:val="00AA6516"/>
    <w:rsid w:val="00AA7306"/>
    <w:rsid w:val="00AA74EB"/>
    <w:rsid w:val="00AA76D2"/>
    <w:rsid w:val="00AA7B6B"/>
    <w:rsid w:val="00AA7DCB"/>
    <w:rsid w:val="00AA7DEC"/>
    <w:rsid w:val="00AB0BC8"/>
    <w:rsid w:val="00AB0DDA"/>
    <w:rsid w:val="00AB11CA"/>
    <w:rsid w:val="00AB14D9"/>
    <w:rsid w:val="00AB1EAE"/>
    <w:rsid w:val="00AB2AA4"/>
    <w:rsid w:val="00AB2C22"/>
    <w:rsid w:val="00AB3A11"/>
    <w:rsid w:val="00AB4AB8"/>
    <w:rsid w:val="00AB5276"/>
    <w:rsid w:val="00AB5382"/>
    <w:rsid w:val="00AB54EC"/>
    <w:rsid w:val="00AB5AA1"/>
    <w:rsid w:val="00AB655E"/>
    <w:rsid w:val="00AB7120"/>
    <w:rsid w:val="00AB7508"/>
    <w:rsid w:val="00AB7AE6"/>
    <w:rsid w:val="00AC007F"/>
    <w:rsid w:val="00AC1910"/>
    <w:rsid w:val="00AC1AB8"/>
    <w:rsid w:val="00AC265D"/>
    <w:rsid w:val="00AC2766"/>
    <w:rsid w:val="00AC294B"/>
    <w:rsid w:val="00AC297D"/>
    <w:rsid w:val="00AC2ECD"/>
    <w:rsid w:val="00AC3119"/>
    <w:rsid w:val="00AC39B4"/>
    <w:rsid w:val="00AC4138"/>
    <w:rsid w:val="00AC41C3"/>
    <w:rsid w:val="00AC468A"/>
    <w:rsid w:val="00AC47B3"/>
    <w:rsid w:val="00AC49FB"/>
    <w:rsid w:val="00AC5A10"/>
    <w:rsid w:val="00AC5CC1"/>
    <w:rsid w:val="00AC6D53"/>
    <w:rsid w:val="00AD0348"/>
    <w:rsid w:val="00AD03C4"/>
    <w:rsid w:val="00AD0495"/>
    <w:rsid w:val="00AD0AA3"/>
    <w:rsid w:val="00AD0C26"/>
    <w:rsid w:val="00AD123F"/>
    <w:rsid w:val="00AD135E"/>
    <w:rsid w:val="00AD15BE"/>
    <w:rsid w:val="00AD2B7B"/>
    <w:rsid w:val="00AD3168"/>
    <w:rsid w:val="00AD3F94"/>
    <w:rsid w:val="00AD43B0"/>
    <w:rsid w:val="00AD4A5A"/>
    <w:rsid w:val="00AD529D"/>
    <w:rsid w:val="00AD553A"/>
    <w:rsid w:val="00AD568E"/>
    <w:rsid w:val="00AD5E48"/>
    <w:rsid w:val="00AD601F"/>
    <w:rsid w:val="00AD6DFA"/>
    <w:rsid w:val="00AD7F95"/>
    <w:rsid w:val="00AE01A2"/>
    <w:rsid w:val="00AE02DB"/>
    <w:rsid w:val="00AE05C2"/>
    <w:rsid w:val="00AE06B5"/>
    <w:rsid w:val="00AE0905"/>
    <w:rsid w:val="00AE19B7"/>
    <w:rsid w:val="00AE27AC"/>
    <w:rsid w:val="00AE3656"/>
    <w:rsid w:val="00AE40E0"/>
    <w:rsid w:val="00AE4DBA"/>
    <w:rsid w:val="00AE4F07"/>
    <w:rsid w:val="00AE533D"/>
    <w:rsid w:val="00AE62E2"/>
    <w:rsid w:val="00AE7446"/>
    <w:rsid w:val="00AE787E"/>
    <w:rsid w:val="00AF0B97"/>
    <w:rsid w:val="00AF0D31"/>
    <w:rsid w:val="00AF0DB6"/>
    <w:rsid w:val="00AF1559"/>
    <w:rsid w:val="00AF1C5D"/>
    <w:rsid w:val="00AF1E89"/>
    <w:rsid w:val="00AF2026"/>
    <w:rsid w:val="00AF24FD"/>
    <w:rsid w:val="00AF2C54"/>
    <w:rsid w:val="00AF2F59"/>
    <w:rsid w:val="00AF347B"/>
    <w:rsid w:val="00AF42D7"/>
    <w:rsid w:val="00AF43AB"/>
    <w:rsid w:val="00AF50C3"/>
    <w:rsid w:val="00AF53B6"/>
    <w:rsid w:val="00AF5AA0"/>
    <w:rsid w:val="00AF5CB5"/>
    <w:rsid w:val="00AF5D39"/>
    <w:rsid w:val="00AF748E"/>
    <w:rsid w:val="00AF7869"/>
    <w:rsid w:val="00AF7FFE"/>
    <w:rsid w:val="00B0035B"/>
    <w:rsid w:val="00B00379"/>
    <w:rsid w:val="00B003F0"/>
    <w:rsid w:val="00B006FE"/>
    <w:rsid w:val="00B007CB"/>
    <w:rsid w:val="00B009DC"/>
    <w:rsid w:val="00B00F24"/>
    <w:rsid w:val="00B010BF"/>
    <w:rsid w:val="00B02AA9"/>
    <w:rsid w:val="00B02FA3"/>
    <w:rsid w:val="00B03C4C"/>
    <w:rsid w:val="00B0419A"/>
    <w:rsid w:val="00B05084"/>
    <w:rsid w:val="00B05BA5"/>
    <w:rsid w:val="00B0611B"/>
    <w:rsid w:val="00B0645F"/>
    <w:rsid w:val="00B06CD8"/>
    <w:rsid w:val="00B0709C"/>
    <w:rsid w:val="00B101CA"/>
    <w:rsid w:val="00B10B32"/>
    <w:rsid w:val="00B112F0"/>
    <w:rsid w:val="00B136CA"/>
    <w:rsid w:val="00B13F0F"/>
    <w:rsid w:val="00B1435B"/>
    <w:rsid w:val="00B14FE8"/>
    <w:rsid w:val="00B157F9"/>
    <w:rsid w:val="00B16071"/>
    <w:rsid w:val="00B167F1"/>
    <w:rsid w:val="00B17736"/>
    <w:rsid w:val="00B20256"/>
    <w:rsid w:val="00B20477"/>
    <w:rsid w:val="00B2058D"/>
    <w:rsid w:val="00B20D09"/>
    <w:rsid w:val="00B211B2"/>
    <w:rsid w:val="00B21BE8"/>
    <w:rsid w:val="00B21EA9"/>
    <w:rsid w:val="00B2222B"/>
    <w:rsid w:val="00B22D49"/>
    <w:rsid w:val="00B23974"/>
    <w:rsid w:val="00B23BFA"/>
    <w:rsid w:val="00B23DD8"/>
    <w:rsid w:val="00B253E6"/>
    <w:rsid w:val="00B25436"/>
    <w:rsid w:val="00B257C0"/>
    <w:rsid w:val="00B25ED9"/>
    <w:rsid w:val="00B2682A"/>
    <w:rsid w:val="00B26F99"/>
    <w:rsid w:val="00B271AE"/>
    <w:rsid w:val="00B27302"/>
    <w:rsid w:val="00B2763F"/>
    <w:rsid w:val="00B27AAC"/>
    <w:rsid w:val="00B300CD"/>
    <w:rsid w:val="00B30591"/>
    <w:rsid w:val="00B30929"/>
    <w:rsid w:val="00B31239"/>
    <w:rsid w:val="00B31B16"/>
    <w:rsid w:val="00B3276D"/>
    <w:rsid w:val="00B329C5"/>
    <w:rsid w:val="00B3317E"/>
    <w:rsid w:val="00B34A3F"/>
    <w:rsid w:val="00B34AC3"/>
    <w:rsid w:val="00B35B59"/>
    <w:rsid w:val="00B369FB"/>
    <w:rsid w:val="00B36FA0"/>
    <w:rsid w:val="00B372AA"/>
    <w:rsid w:val="00B372AC"/>
    <w:rsid w:val="00B37BC2"/>
    <w:rsid w:val="00B4037B"/>
    <w:rsid w:val="00B40445"/>
    <w:rsid w:val="00B408C5"/>
    <w:rsid w:val="00B40ECB"/>
    <w:rsid w:val="00B4101E"/>
    <w:rsid w:val="00B411BA"/>
    <w:rsid w:val="00B413D6"/>
    <w:rsid w:val="00B41888"/>
    <w:rsid w:val="00B41DF0"/>
    <w:rsid w:val="00B42072"/>
    <w:rsid w:val="00B425F8"/>
    <w:rsid w:val="00B42BDB"/>
    <w:rsid w:val="00B42D4B"/>
    <w:rsid w:val="00B43407"/>
    <w:rsid w:val="00B45A52"/>
    <w:rsid w:val="00B46175"/>
    <w:rsid w:val="00B46D42"/>
    <w:rsid w:val="00B474B4"/>
    <w:rsid w:val="00B47539"/>
    <w:rsid w:val="00B479F4"/>
    <w:rsid w:val="00B514E7"/>
    <w:rsid w:val="00B51647"/>
    <w:rsid w:val="00B51BFF"/>
    <w:rsid w:val="00B51F19"/>
    <w:rsid w:val="00B52F4D"/>
    <w:rsid w:val="00B5343C"/>
    <w:rsid w:val="00B53AA2"/>
    <w:rsid w:val="00B53B80"/>
    <w:rsid w:val="00B53E28"/>
    <w:rsid w:val="00B548DA"/>
    <w:rsid w:val="00B54CC5"/>
    <w:rsid w:val="00B563AE"/>
    <w:rsid w:val="00B5748F"/>
    <w:rsid w:val="00B57679"/>
    <w:rsid w:val="00B5778D"/>
    <w:rsid w:val="00B579B7"/>
    <w:rsid w:val="00B605F7"/>
    <w:rsid w:val="00B60727"/>
    <w:rsid w:val="00B6145A"/>
    <w:rsid w:val="00B61615"/>
    <w:rsid w:val="00B6191A"/>
    <w:rsid w:val="00B61BB1"/>
    <w:rsid w:val="00B61E56"/>
    <w:rsid w:val="00B62AAA"/>
    <w:rsid w:val="00B62AED"/>
    <w:rsid w:val="00B62FC8"/>
    <w:rsid w:val="00B63500"/>
    <w:rsid w:val="00B63C52"/>
    <w:rsid w:val="00B648E9"/>
    <w:rsid w:val="00B64AE7"/>
    <w:rsid w:val="00B650C1"/>
    <w:rsid w:val="00B664C7"/>
    <w:rsid w:val="00B666BC"/>
    <w:rsid w:val="00B669AD"/>
    <w:rsid w:val="00B66AB4"/>
    <w:rsid w:val="00B66C81"/>
    <w:rsid w:val="00B67691"/>
    <w:rsid w:val="00B706A1"/>
    <w:rsid w:val="00B70D90"/>
    <w:rsid w:val="00B7259B"/>
    <w:rsid w:val="00B72E9A"/>
    <w:rsid w:val="00B73240"/>
    <w:rsid w:val="00B739F6"/>
    <w:rsid w:val="00B74B6C"/>
    <w:rsid w:val="00B75925"/>
    <w:rsid w:val="00B75C9C"/>
    <w:rsid w:val="00B8036A"/>
    <w:rsid w:val="00B805D2"/>
    <w:rsid w:val="00B80C3C"/>
    <w:rsid w:val="00B80EE4"/>
    <w:rsid w:val="00B81A6C"/>
    <w:rsid w:val="00B81D68"/>
    <w:rsid w:val="00B81FDF"/>
    <w:rsid w:val="00B82588"/>
    <w:rsid w:val="00B8378B"/>
    <w:rsid w:val="00B837ED"/>
    <w:rsid w:val="00B83991"/>
    <w:rsid w:val="00B83A3D"/>
    <w:rsid w:val="00B83B64"/>
    <w:rsid w:val="00B83DAC"/>
    <w:rsid w:val="00B84496"/>
    <w:rsid w:val="00B84790"/>
    <w:rsid w:val="00B847F9"/>
    <w:rsid w:val="00B8489F"/>
    <w:rsid w:val="00B85470"/>
    <w:rsid w:val="00B85DE5"/>
    <w:rsid w:val="00B87EA9"/>
    <w:rsid w:val="00B90580"/>
    <w:rsid w:val="00B907EA"/>
    <w:rsid w:val="00B90F4C"/>
    <w:rsid w:val="00B90F73"/>
    <w:rsid w:val="00B91073"/>
    <w:rsid w:val="00B9147A"/>
    <w:rsid w:val="00B91A3C"/>
    <w:rsid w:val="00B93188"/>
    <w:rsid w:val="00B937A7"/>
    <w:rsid w:val="00B93B59"/>
    <w:rsid w:val="00B93DEF"/>
    <w:rsid w:val="00B9406A"/>
    <w:rsid w:val="00B940C7"/>
    <w:rsid w:val="00B94451"/>
    <w:rsid w:val="00B94924"/>
    <w:rsid w:val="00B959EC"/>
    <w:rsid w:val="00B96892"/>
    <w:rsid w:val="00B97D9D"/>
    <w:rsid w:val="00BA04E2"/>
    <w:rsid w:val="00BA181D"/>
    <w:rsid w:val="00BA1FE5"/>
    <w:rsid w:val="00BA2280"/>
    <w:rsid w:val="00BA2A08"/>
    <w:rsid w:val="00BA30BC"/>
    <w:rsid w:val="00BA3E48"/>
    <w:rsid w:val="00BA4150"/>
    <w:rsid w:val="00BA52AA"/>
    <w:rsid w:val="00BA5641"/>
    <w:rsid w:val="00BA56D2"/>
    <w:rsid w:val="00BA5A3F"/>
    <w:rsid w:val="00BA5BC0"/>
    <w:rsid w:val="00BA6006"/>
    <w:rsid w:val="00BA6123"/>
    <w:rsid w:val="00BA76E0"/>
    <w:rsid w:val="00BA7B2A"/>
    <w:rsid w:val="00BB2918"/>
    <w:rsid w:val="00BB2A25"/>
    <w:rsid w:val="00BB2C4C"/>
    <w:rsid w:val="00BB2E08"/>
    <w:rsid w:val="00BB346D"/>
    <w:rsid w:val="00BB3E6E"/>
    <w:rsid w:val="00BB40A1"/>
    <w:rsid w:val="00BB40F5"/>
    <w:rsid w:val="00BB4C13"/>
    <w:rsid w:val="00BB51BB"/>
    <w:rsid w:val="00BB51E9"/>
    <w:rsid w:val="00BB5430"/>
    <w:rsid w:val="00BB598E"/>
    <w:rsid w:val="00BB6163"/>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FC8"/>
    <w:rsid w:val="00BC411D"/>
    <w:rsid w:val="00BC4D2E"/>
    <w:rsid w:val="00BC615E"/>
    <w:rsid w:val="00BC6412"/>
    <w:rsid w:val="00BC64E2"/>
    <w:rsid w:val="00BC762C"/>
    <w:rsid w:val="00BD0DD1"/>
    <w:rsid w:val="00BD17F9"/>
    <w:rsid w:val="00BD2D9C"/>
    <w:rsid w:val="00BD3194"/>
    <w:rsid w:val="00BD3507"/>
    <w:rsid w:val="00BD3687"/>
    <w:rsid w:val="00BD48AC"/>
    <w:rsid w:val="00BD5511"/>
    <w:rsid w:val="00BD5CC3"/>
    <w:rsid w:val="00BD5F1A"/>
    <w:rsid w:val="00BD63B6"/>
    <w:rsid w:val="00BD6BB3"/>
    <w:rsid w:val="00BD704E"/>
    <w:rsid w:val="00BD70C3"/>
    <w:rsid w:val="00BD7DFB"/>
    <w:rsid w:val="00BE00AA"/>
    <w:rsid w:val="00BE0792"/>
    <w:rsid w:val="00BE07A2"/>
    <w:rsid w:val="00BE1234"/>
    <w:rsid w:val="00BE23A9"/>
    <w:rsid w:val="00BE2D8C"/>
    <w:rsid w:val="00BE2FA6"/>
    <w:rsid w:val="00BE32F5"/>
    <w:rsid w:val="00BE333F"/>
    <w:rsid w:val="00BE3901"/>
    <w:rsid w:val="00BE533D"/>
    <w:rsid w:val="00BE7406"/>
    <w:rsid w:val="00BE7603"/>
    <w:rsid w:val="00BE7AD4"/>
    <w:rsid w:val="00BF0457"/>
    <w:rsid w:val="00BF058E"/>
    <w:rsid w:val="00BF0B1D"/>
    <w:rsid w:val="00BF16CF"/>
    <w:rsid w:val="00BF20C7"/>
    <w:rsid w:val="00BF242A"/>
    <w:rsid w:val="00BF2B49"/>
    <w:rsid w:val="00BF3279"/>
    <w:rsid w:val="00BF413D"/>
    <w:rsid w:val="00BF4819"/>
    <w:rsid w:val="00BF4E07"/>
    <w:rsid w:val="00BF5B78"/>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C66"/>
    <w:rsid w:val="00C138FB"/>
    <w:rsid w:val="00C144D1"/>
    <w:rsid w:val="00C145B6"/>
    <w:rsid w:val="00C14AC5"/>
    <w:rsid w:val="00C14D4B"/>
    <w:rsid w:val="00C153F4"/>
    <w:rsid w:val="00C154BB"/>
    <w:rsid w:val="00C16AC3"/>
    <w:rsid w:val="00C1767F"/>
    <w:rsid w:val="00C17E6F"/>
    <w:rsid w:val="00C17FDE"/>
    <w:rsid w:val="00C20148"/>
    <w:rsid w:val="00C20190"/>
    <w:rsid w:val="00C20A44"/>
    <w:rsid w:val="00C21EC6"/>
    <w:rsid w:val="00C223E6"/>
    <w:rsid w:val="00C22AAE"/>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437"/>
    <w:rsid w:val="00C30B44"/>
    <w:rsid w:val="00C317A7"/>
    <w:rsid w:val="00C32329"/>
    <w:rsid w:val="00C32BB5"/>
    <w:rsid w:val="00C33731"/>
    <w:rsid w:val="00C34167"/>
    <w:rsid w:val="00C362C1"/>
    <w:rsid w:val="00C36C6A"/>
    <w:rsid w:val="00C3719D"/>
    <w:rsid w:val="00C372D0"/>
    <w:rsid w:val="00C40F34"/>
    <w:rsid w:val="00C41645"/>
    <w:rsid w:val="00C41A9D"/>
    <w:rsid w:val="00C41CD4"/>
    <w:rsid w:val="00C420EA"/>
    <w:rsid w:val="00C42543"/>
    <w:rsid w:val="00C429EC"/>
    <w:rsid w:val="00C43C3B"/>
    <w:rsid w:val="00C44AE7"/>
    <w:rsid w:val="00C45A2C"/>
    <w:rsid w:val="00C45B09"/>
    <w:rsid w:val="00C45B68"/>
    <w:rsid w:val="00C4791A"/>
    <w:rsid w:val="00C47A84"/>
    <w:rsid w:val="00C50C02"/>
    <w:rsid w:val="00C5326E"/>
    <w:rsid w:val="00C5348E"/>
    <w:rsid w:val="00C536F2"/>
    <w:rsid w:val="00C537AD"/>
    <w:rsid w:val="00C5386C"/>
    <w:rsid w:val="00C539C9"/>
    <w:rsid w:val="00C53C13"/>
    <w:rsid w:val="00C5423D"/>
    <w:rsid w:val="00C54995"/>
    <w:rsid w:val="00C54D41"/>
    <w:rsid w:val="00C55644"/>
    <w:rsid w:val="00C55AF6"/>
    <w:rsid w:val="00C5639D"/>
    <w:rsid w:val="00C56496"/>
    <w:rsid w:val="00C574D5"/>
    <w:rsid w:val="00C57978"/>
    <w:rsid w:val="00C57D16"/>
    <w:rsid w:val="00C60783"/>
    <w:rsid w:val="00C60E2B"/>
    <w:rsid w:val="00C61313"/>
    <w:rsid w:val="00C61E87"/>
    <w:rsid w:val="00C61EA7"/>
    <w:rsid w:val="00C61EDA"/>
    <w:rsid w:val="00C63356"/>
    <w:rsid w:val="00C63E17"/>
    <w:rsid w:val="00C64410"/>
    <w:rsid w:val="00C644F7"/>
    <w:rsid w:val="00C64672"/>
    <w:rsid w:val="00C662C3"/>
    <w:rsid w:val="00C66356"/>
    <w:rsid w:val="00C666EA"/>
    <w:rsid w:val="00C66894"/>
    <w:rsid w:val="00C67A49"/>
    <w:rsid w:val="00C70697"/>
    <w:rsid w:val="00C71613"/>
    <w:rsid w:val="00C7229E"/>
    <w:rsid w:val="00C72CAC"/>
    <w:rsid w:val="00C72EF4"/>
    <w:rsid w:val="00C73651"/>
    <w:rsid w:val="00C738A6"/>
    <w:rsid w:val="00C73AA1"/>
    <w:rsid w:val="00C73B76"/>
    <w:rsid w:val="00C7454A"/>
    <w:rsid w:val="00C7499B"/>
    <w:rsid w:val="00C74D6F"/>
    <w:rsid w:val="00C74D92"/>
    <w:rsid w:val="00C75608"/>
    <w:rsid w:val="00C75857"/>
    <w:rsid w:val="00C759CB"/>
    <w:rsid w:val="00C75D2F"/>
    <w:rsid w:val="00C767BE"/>
    <w:rsid w:val="00C767F9"/>
    <w:rsid w:val="00C76963"/>
    <w:rsid w:val="00C76E3C"/>
    <w:rsid w:val="00C76E76"/>
    <w:rsid w:val="00C80A43"/>
    <w:rsid w:val="00C81534"/>
    <w:rsid w:val="00C81568"/>
    <w:rsid w:val="00C81625"/>
    <w:rsid w:val="00C81698"/>
    <w:rsid w:val="00C82B92"/>
    <w:rsid w:val="00C83A90"/>
    <w:rsid w:val="00C84749"/>
    <w:rsid w:val="00C8497D"/>
    <w:rsid w:val="00C84BF1"/>
    <w:rsid w:val="00C84C66"/>
    <w:rsid w:val="00C84CB4"/>
    <w:rsid w:val="00C84FD5"/>
    <w:rsid w:val="00C856D5"/>
    <w:rsid w:val="00C86997"/>
    <w:rsid w:val="00C87476"/>
    <w:rsid w:val="00C87BCF"/>
    <w:rsid w:val="00C87CDD"/>
    <w:rsid w:val="00C9027A"/>
    <w:rsid w:val="00C905DF"/>
    <w:rsid w:val="00C9068E"/>
    <w:rsid w:val="00C90F85"/>
    <w:rsid w:val="00C9148A"/>
    <w:rsid w:val="00C91CAA"/>
    <w:rsid w:val="00C9233F"/>
    <w:rsid w:val="00C92CB3"/>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FDF"/>
    <w:rsid w:val="00CA013B"/>
    <w:rsid w:val="00CA0805"/>
    <w:rsid w:val="00CA0A06"/>
    <w:rsid w:val="00CA0A10"/>
    <w:rsid w:val="00CA0B38"/>
    <w:rsid w:val="00CA1038"/>
    <w:rsid w:val="00CA127A"/>
    <w:rsid w:val="00CA164E"/>
    <w:rsid w:val="00CA179C"/>
    <w:rsid w:val="00CA1ED8"/>
    <w:rsid w:val="00CA219A"/>
    <w:rsid w:val="00CA2ADA"/>
    <w:rsid w:val="00CA3172"/>
    <w:rsid w:val="00CA3347"/>
    <w:rsid w:val="00CA3998"/>
    <w:rsid w:val="00CA5846"/>
    <w:rsid w:val="00CA61FB"/>
    <w:rsid w:val="00CA6CFD"/>
    <w:rsid w:val="00CA7170"/>
    <w:rsid w:val="00CB037D"/>
    <w:rsid w:val="00CB07BC"/>
    <w:rsid w:val="00CB0DE9"/>
    <w:rsid w:val="00CB107B"/>
    <w:rsid w:val="00CB1F63"/>
    <w:rsid w:val="00CB2853"/>
    <w:rsid w:val="00CB4CE0"/>
    <w:rsid w:val="00CB533B"/>
    <w:rsid w:val="00CB54FB"/>
    <w:rsid w:val="00CB56F7"/>
    <w:rsid w:val="00CB585C"/>
    <w:rsid w:val="00CB61F4"/>
    <w:rsid w:val="00CB6915"/>
    <w:rsid w:val="00CB70A8"/>
    <w:rsid w:val="00CB7170"/>
    <w:rsid w:val="00CB7577"/>
    <w:rsid w:val="00CB7BEE"/>
    <w:rsid w:val="00CC0063"/>
    <w:rsid w:val="00CC040E"/>
    <w:rsid w:val="00CC068D"/>
    <w:rsid w:val="00CC0818"/>
    <w:rsid w:val="00CC1083"/>
    <w:rsid w:val="00CC111F"/>
    <w:rsid w:val="00CC1F29"/>
    <w:rsid w:val="00CC2011"/>
    <w:rsid w:val="00CC21CA"/>
    <w:rsid w:val="00CC273D"/>
    <w:rsid w:val="00CC3879"/>
    <w:rsid w:val="00CC3EA0"/>
    <w:rsid w:val="00CC4890"/>
    <w:rsid w:val="00CC4FF9"/>
    <w:rsid w:val="00CC565C"/>
    <w:rsid w:val="00CC594A"/>
    <w:rsid w:val="00CC627D"/>
    <w:rsid w:val="00CC7B0E"/>
    <w:rsid w:val="00CC7B45"/>
    <w:rsid w:val="00CC7B66"/>
    <w:rsid w:val="00CD0383"/>
    <w:rsid w:val="00CD0835"/>
    <w:rsid w:val="00CD0C0D"/>
    <w:rsid w:val="00CD1188"/>
    <w:rsid w:val="00CD170E"/>
    <w:rsid w:val="00CD1C98"/>
    <w:rsid w:val="00CD1D2E"/>
    <w:rsid w:val="00CD2ED1"/>
    <w:rsid w:val="00CD337B"/>
    <w:rsid w:val="00CD3A90"/>
    <w:rsid w:val="00CD3C1A"/>
    <w:rsid w:val="00CD3F6B"/>
    <w:rsid w:val="00CD43E6"/>
    <w:rsid w:val="00CD4F48"/>
    <w:rsid w:val="00CD4FFD"/>
    <w:rsid w:val="00CD5A07"/>
    <w:rsid w:val="00CD5A5B"/>
    <w:rsid w:val="00CD5C14"/>
    <w:rsid w:val="00CD664A"/>
    <w:rsid w:val="00CD6EF5"/>
    <w:rsid w:val="00CD7AD3"/>
    <w:rsid w:val="00CE032F"/>
    <w:rsid w:val="00CE0424"/>
    <w:rsid w:val="00CE077B"/>
    <w:rsid w:val="00CE1257"/>
    <w:rsid w:val="00CE2300"/>
    <w:rsid w:val="00CE3150"/>
    <w:rsid w:val="00CE3DF2"/>
    <w:rsid w:val="00CE3F6C"/>
    <w:rsid w:val="00CE4920"/>
    <w:rsid w:val="00CE49B9"/>
    <w:rsid w:val="00CE4DD5"/>
    <w:rsid w:val="00CE551F"/>
    <w:rsid w:val="00CE5905"/>
    <w:rsid w:val="00CE6E7F"/>
    <w:rsid w:val="00CE6F84"/>
    <w:rsid w:val="00CE70B2"/>
    <w:rsid w:val="00CE719C"/>
    <w:rsid w:val="00CE7561"/>
    <w:rsid w:val="00CF11F3"/>
    <w:rsid w:val="00CF1354"/>
    <w:rsid w:val="00CF1D03"/>
    <w:rsid w:val="00CF303E"/>
    <w:rsid w:val="00CF3332"/>
    <w:rsid w:val="00CF3B1F"/>
    <w:rsid w:val="00CF3BF6"/>
    <w:rsid w:val="00CF4674"/>
    <w:rsid w:val="00CF46BC"/>
    <w:rsid w:val="00CF4E02"/>
    <w:rsid w:val="00CF4E77"/>
    <w:rsid w:val="00CF50AB"/>
    <w:rsid w:val="00CF5831"/>
    <w:rsid w:val="00CF590F"/>
    <w:rsid w:val="00CF625B"/>
    <w:rsid w:val="00CF641D"/>
    <w:rsid w:val="00CF687E"/>
    <w:rsid w:val="00CF6BD5"/>
    <w:rsid w:val="00CF7216"/>
    <w:rsid w:val="00CF7673"/>
    <w:rsid w:val="00D00266"/>
    <w:rsid w:val="00D00339"/>
    <w:rsid w:val="00D007F7"/>
    <w:rsid w:val="00D0194F"/>
    <w:rsid w:val="00D01F6D"/>
    <w:rsid w:val="00D0252F"/>
    <w:rsid w:val="00D02F7A"/>
    <w:rsid w:val="00D030EA"/>
    <w:rsid w:val="00D0339E"/>
    <w:rsid w:val="00D0349B"/>
    <w:rsid w:val="00D03639"/>
    <w:rsid w:val="00D03A69"/>
    <w:rsid w:val="00D03CBF"/>
    <w:rsid w:val="00D03E59"/>
    <w:rsid w:val="00D04233"/>
    <w:rsid w:val="00D04434"/>
    <w:rsid w:val="00D04BD0"/>
    <w:rsid w:val="00D0557E"/>
    <w:rsid w:val="00D060B9"/>
    <w:rsid w:val="00D0683F"/>
    <w:rsid w:val="00D06F75"/>
    <w:rsid w:val="00D07ABB"/>
    <w:rsid w:val="00D07CE6"/>
    <w:rsid w:val="00D1001F"/>
    <w:rsid w:val="00D10249"/>
    <w:rsid w:val="00D1044D"/>
    <w:rsid w:val="00D1108E"/>
    <w:rsid w:val="00D115C3"/>
    <w:rsid w:val="00D11897"/>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D54"/>
    <w:rsid w:val="00D2219E"/>
    <w:rsid w:val="00D221D5"/>
    <w:rsid w:val="00D22874"/>
    <w:rsid w:val="00D22C8F"/>
    <w:rsid w:val="00D22FBA"/>
    <w:rsid w:val="00D239A7"/>
    <w:rsid w:val="00D23F47"/>
    <w:rsid w:val="00D23F54"/>
    <w:rsid w:val="00D246F4"/>
    <w:rsid w:val="00D2503E"/>
    <w:rsid w:val="00D25B3F"/>
    <w:rsid w:val="00D263DD"/>
    <w:rsid w:val="00D277B2"/>
    <w:rsid w:val="00D3005B"/>
    <w:rsid w:val="00D30D4B"/>
    <w:rsid w:val="00D3101D"/>
    <w:rsid w:val="00D3167A"/>
    <w:rsid w:val="00D31D06"/>
    <w:rsid w:val="00D32166"/>
    <w:rsid w:val="00D33059"/>
    <w:rsid w:val="00D348CF"/>
    <w:rsid w:val="00D35234"/>
    <w:rsid w:val="00D35480"/>
    <w:rsid w:val="00D35B48"/>
    <w:rsid w:val="00D35F56"/>
    <w:rsid w:val="00D36056"/>
    <w:rsid w:val="00D366EC"/>
    <w:rsid w:val="00D36BA5"/>
    <w:rsid w:val="00D36E71"/>
    <w:rsid w:val="00D37A88"/>
    <w:rsid w:val="00D37D87"/>
    <w:rsid w:val="00D40B33"/>
    <w:rsid w:val="00D414EE"/>
    <w:rsid w:val="00D4154C"/>
    <w:rsid w:val="00D41A9B"/>
    <w:rsid w:val="00D426CB"/>
    <w:rsid w:val="00D42A01"/>
    <w:rsid w:val="00D4318F"/>
    <w:rsid w:val="00D438BF"/>
    <w:rsid w:val="00D440F8"/>
    <w:rsid w:val="00D45637"/>
    <w:rsid w:val="00D45B5E"/>
    <w:rsid w:val="00D467A2"/>
    <w:rsid w:val="00D4696E"/>
    <w:rsid w:val="00D46DC9"/>
    <w:rsid w:val="00D46FA5"/>
    <w:rsid w:val="00D474A1"/>
    <w:rsid w:val="00D477AC"/>
    <w:rsid w:val="00D479A5"/>
    <w:rsid w:val="00D47A09"/>
    <w:rsid w:val="00D50035"/>
    <w:rsid w:val="00D5006A"/>
    <w:rsid w:val="00D500AA"/>
    <w:rsid w:val="00D501A9"/>
    <w:rsid w:val="00D511FF"/>
    <w:rsid w:val="00D51446"/>
    <w:rsid w:val="00D51A66"/>
    <w:rsid w:val="00D51D2A"/>
    <w:rsid w:val="00D51F0B"/>
    <w:rsid w:val="00D52345"/>
    <w:rsid w:val="00D5286F"/>
    <w:rsid w:val="00D537D6"/>
    <w:rsid w:val="00D546FF"/>
    <w:rsid w:val="00D54AF4"/>
    <w:rsid w:val="00D55865"/>
    <w:rsid w:val="00D55AD5"/>
    <w:rsid w:val="00D55B51"/>
    <w:rsid w:val="00D55C96"/>
    <w:rsid w:val="00D56031"/>
    <w:rsid w:val="00D563D5"/>
    <w:rsid w:val="00D576CA"/>
    <w:rsid w:val="00D601A6"/>
    <w:rsid w:val="00D60243"/>
    <w:rsid w:val="00D603A3"/>
    <w:rsid w:val="00D60E13"/>
    <w:rsid w:val="00D6196C"/>
    <w:rsid w:val="00D61AF5"/>
    <w:rsid w:val="00D61DF8"/>
    <w:rsid w:val="00D6223C"/>
    <w:rsid w:val="00D62522"/>
    <w:rsid w:val="00D62CD5"/>
    <w:rsid w:val="00D63268"/>
    <w:rsid w:val="00D63273"/>
    <w:rsid w:val="00D635CD"/>
    <w:rsid w:val="00D6393B"/>
    <w:rsid w:val="00D63C72"/>
    <w:rsid w:val="00D63E11"/>
    <w:rsid w:val="00D6435F"/>
    <w:rsid w:val="00D644F7"/>
    <w:rsid w:val="00D64A1D"/>
    <w:rsid w:val="00D64C38"/>
    <w:rsid w:val="00D652B5"/>
    <w:rsid w:val="00D66147"/>
    <w:rsid w:val="00D66155"/>
    <w:rsid w:val="00D661B0"/>
    <w:rsid w:val="00D66FB3"/>
    <w:rsid w:val="00D67268"/>
    <w:rsid w:val="00D67892"/>
    <w:rsid w:val="00D708B0"/>
    <w:rsid w:val="00D70E73"/>
    <w:rsid w:val="00D71BB9"/>
    <w:rsid w:val="00D71FF7"/>
    <w:rsid w:val="00D723D7"/>
    <w:rsid w:val="00D72D07"/>
    <w:rsid w:val="00D73181"/>
    <w:rsid w:val="00D747BD"/>
    <w:rsid w:val="00D74848"/>
    <w:rsid w:val="00D74DD4"/>
    <w:rsid w:val="00D75A8B"/>
    <w:rsid w:val="00D75AEE"/>
    <w:rsid w:val="00D75F01"/>
    <w:rsid w:val="00D765DC"/>
    <w:rsid w:val="00D76B58"/>
    <w:rsid w:val="00D76DAB"/>
    <w:rsid w:val="00D76F86"/>
    <w:rsid w:val="00D7734F"/>
    <w:rsid w:val="00D776C3"/>
    <w:rsid w:val="00D77B1D"/>
    <w:rsid w:val="00D800FD"/>
    <w:rsid w:val="00D8021F"/>
    <w:rsid w:val="00D80383"/>
    <w:rsid w:val="00D80E66"/>
    <w:rsid w:val="00D81578"/>
    <w:rsid w:val="00D815D6"/>
    <w:rsid w:val="00D816B4"/>
    <w:rsid w:val="00D81F3D"/>
    <w:rsid w:val="00D8203B"/>
    <w:rsid w:val="00D823C6"/>
    <w:rsid w:val="00D83426"/>
    <w:rsid w:val="00D83499"/>
    <w:rsid w:val="00D85D11"/>
    <w:rsid w:val="00D85EF7"/>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E15"/>
    <w:rsid w:val="00D94551"/>
    <w:rsid w:val="00D94D08"/>
    <w:rsid w:val="00D95A22"/>
    <w:rsid w:val="00D96330"/>
    <w:rsid w:val="00D965C0"/>
    <w:rsid w:val="00D966A8"/>
    <w:rsid w:val="00D9694C"/>
    <w:rsid w:val="00D977F1"/>
    <w:rsid w:val="00D97AFC"/>
    <w:rsid w:val="00DA0247"/>
    <w:rsid w:val="00DA0701"/>
    <w:rsid w:val="00DA0746"/>
    <w:rsid w:val="00DA2268"/>
    <w:rsid w:val="00DA305E"/>
    <w:rsid w:val="00DA3310"/>
    <w:rsid w:val="00DA3C64"/>
    <w:rsid w:val="00DA4BE1"/>
    <w:rsid w:val="00DA5007"/>
    <w:rsid w:val="00DA536E"/>
    <w:rsid w:val="00DA5417"/>
    <w:rsid w:val="00DA56E8"/>
    <w:rsid w:val="00DA67A6"/>
    <w:rsid w:val="00DA6B29"/>
    <w:rsid w:val="00DA7C8E"/>
    <w:rsid w:val="00DB06D8"/>
    <w:rsid w:val="00DB0A9F"/>
    <w:rsid w:val="00DB187D"/>
    <w:rsid w:val="00DB18F2"/>
    <w:rsid w:val="00DB2175"/>
    <w:rsid w:val="00DB2881"/>
    <w:rsid w:val="00DB2B15"/>
    <w:rsid w:val="00DB377D"/>
    <w:rsid w:val="00DB3F51"/>
    <w:rsid w:val="00DB4DC4"/>
    <w:rsid w:val="00DB6748"/>
    <w:rsid w:val="00DB7182"/>
    <w:rsid w:val="00DB7A15"/>
    <w:rsid w:val="00DC04F7"/>
    <w:rsid w:val="00DC0ABB"/>
    <w:rsid w:val="00DC0E81"/>
    <w:rsid w:val="00DC1ECE"/>
    <w:rsid w:val="00DC208C"/>
    <w:rsid w:val="00DC21E1"/>
    <w:rsid w:val="00DC2396"/>
    <w:rsid w:val="00DC24CB"/>
    <w:rsid w:val="00DC25DB"/>
    <w:rsid w:val="00DC2ABF"/>
    <w:rsid w:val="00DC2D36"/>
    <w:rsid w:val="00DC2D3A"/>
    <w:rsid w:val="00DC33E4"/>
    <w:rsid w:val="00DC3DD8"/>
    <w:rsid w:val="00DC444D"/>
    <w:rsid w:val="00DC5189"/>
    <w:rsid w:val="00DC53EF"/>
    <w:rsid w:val="00DC552C"/>
    <w:rsid w:val="00DC5872"/>
    <w:rsid w:val="00DC5A28"/>
    <w:rsid w:val="00DC5B51"/>
    <w:rsid w:val="00DC6843"/>
    <w:rsid w:val="00DC6D71"/>
    <w:rsid w:val="00DC7B30"/>
    <w:rsid w:val="00DC7FEA"/>
    <w:rsid w:val="00DD0B59"/>
    <w:rsid w:val="00DD107E"/>
    <w:rsid w:val="00DD1D14"/>
    <w:rsid w:val="00DD1F9F"/>
    <w:rsid w:val="00DD288E"/>
    <w:rsid w:val="00DD3C57"/>
    <w:rsid w:val="00DD4CE5"/>
    <w:rsid w:val="00DD6E69"/>
    <w:rsid w:val="00DD7867"/>
    <w:rsid w:val="00DE0079"/>
    <w:rsid w:val="00DE017D"/>
    <w:rsid w:val="00DE064B"/>
    <w:rsid w:val="00DE118E"/>
    <w:rsid w:val="00DE227E"/>
    <w:rsid w:val="00DE2799"/>
    <w:rsid w:val="00DE2B43"/>
    <w:rsid w:val="00DE3A33"/>
    <w:rsid w:val="00DE3A5C"/>
    <w:rsid w:val="00DE42F3"/>
    <w:rsid w:val="00DE4347"/>
    <w:rsid w:val="00DE5608"/>
    <w:rsid w:val="00DE58D0"/>
    <w:rsid w:val="00DE5D08"/>
    <w:rsid w:val="00DE654F"/>
    <w:rsid w:val="00DE6938"/>
    <w:rsid w:val="00DF086B"/>
    <w:rsid w:val="00DF0B6E"/>
    <w:rsid w:val="00DF0F23"/>
    <w:rsid w:val="00DF12D5"/>
    <w:rsid w:val="00DF15E0"/>
    <w:rsid w:val="00DF20A7"/>
    <w:rsid w:val="00DF2B03"/>
    <w:rsid w:val="00DF3266"/>
    <w:rsid w:val="00DF37A0"/>
    <w:rsid w:val="00DF3F1F"/>
    <w:rsid w:val="00DF4BBD"/>
    <w:rsid w:val="00DF4EC1"/>
    <w:rsid w:val="00DF5617"/>
    <w:rsid w:val="00DF5BE5"/>
    <w:rsid w:val="00DF5C56"/>
    <w:rsid w:val="00DF60DF"/>
    <w:rsid w:val="00DF6C74"/>
    <w:rsid w:val="00E00214"/>
    <w:rsid w:val="00E008FB"/>
    <w:rsid w:val="00E009BE"/>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72F4"/>
    <w:rsid w:val="00E110E7"/>
    <w:rsid w:val="00E11761"/>
    <w:rsid w:val="00E11B20"/>
    <w:rsid w:val="00E12DFF"/>
    <w:rsid w:val="00E12E2F"/>
    <w:rsid w:val="00E13CD3"/>
    <w:rsid w:val="00E13E6B"/>
    <w:rsid w:val="00E141E3"/>
    <w:rsid w:val="00E156FA"/>
    <w:rsid w:val="00E15E4C"/>
    <w:rsid w:val="00E17481"/>
    <w:rsid w:val="00E174CA"/>
    <w:rsid w:val="00E17970"/>
    <w:rsid w:val="00E17B45"/>
    <w:rsid w:val="00E17FA2"/>
    <w:rsid w:val="00E2055A"/>
    <w:rsid w:val="00E2129F"/>
    <w:rsid w:val="00E22300"/>
    <w:rsid w:val="00E22330"/>
    <w:rsid w:val="00E23E99"/>
    <w:rsid w:val="00E24FE2"/>
    <w:rsid w:val="00E25160"/>
    <w:rsid w:val="00E25199"/>
    <w:rsid w:val="00E2553C"/>
    <w:rsid w:val="00E25B80"/>
    <w:rsid w:val="00E267E8"/>
    <w:rsid w:val="00E26A8C"/>
    <w:rsid w:val="00E26B11"/>
    <w:rsid w:val="00E271D6"/>
    <w:rsid w:val="00E2769E"/>
    <w:rsid w:val="00E279A2"/>
    <w:rsid w:val="00E30776"/>
    <w:rsid w:val="00E30A29"/>
    <w:rsid w:val="00E30A82"/>
    <w:rsid w:val="00E30B5A"/>
    <w:rsid w:val="00E30EA8"/>
    <w:rsid w:val="00E3123D"/>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71BC"/>
    <w:rsid w:val="00E3723A"/>
    <w:rsid w:val="00E372E0"/>
    <w:rsid w:val="00E37860"/>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E00"/>
    <w:rsid w:val="00E46886"/>
    <w:rsid w:val="00E47AEF"/>
    <w:rsid w:val="00E47BB9"/>
    <w:rsid w:val="00E50916"/>
    <w:rsid w:val="00E51873"/>
    <w:rsid w:val="00E52397"/>
    <w:rsid w:val="00E524BE"/>
    <w:rsid w:val="00E53037"/>
    <w:rsid w:val="00E53357"/>
    <w:rsid w:val="00E53884"/>
    <w:rsid w:val="00E53B29"/>
    <w:rsid w:val="00E53B75"/>
    <w:rsid w:val="00E547B7"/>
    <w:rsid w:val="00E5492E"/>
    <w:rsid w:val="00E54E3B"/>
    <w:rsid w:val="00E55225"/>
    <w:rsid w:val="00E557CC"/>
    <w:rsid w:val="00E570F6"/>
    <w:rsid w:val="00E574C2"/>
    <w:rsid w:val="00E57565"/>
    <w:rsid w:val="00E5795F"/>
    <w:rsid w:val="00E57A1C"/>
    <w:rsid w:val="00E604AE"/>
    <w:rsid w:val="00E60CBF"/>
    <w:rsid w:val="00E617B4"/>
    <w:rsid w:val="00E62232"/>
    <w:rsid w:val="00E62692"/>
    <w:rsid w:val="00E62B73"/>
    <w:rsid w:val="00E63302"/>
    <w:rsid w:val="00E63466"/>
    <w:rsid w:val="00E63838"/>
    <w:rsid w:val="00E64022"/>
    <w:rsid w:val="00E64434"/>
    <w:rsid w:val="00E65504"/>
    <w:rsid w:val="00E6565B"/>
    <w:rsid w:val="00E65796"/>
    <w:rsid w:val="00E65C8C"/>
    <w:rsid w:val="00E666C9"/>
    <w:rsid w:val="00E6736C"/>
    <w:rsid w:val="00E674EE"/>
    <w:rsid w:val="00E67C51"/>
    <w:rsid w:val="00E705A2"/>
    <w:rsid w:val="00E70664"/>
    <w:rsid w:val="00E70816"/>
    <w:rsid w:val="00E70D86"/>
    <w:rsid w:val="00E722EF"/>
    <w:rsid w:val="00E7294A"/>
    <w:rsid w:val="00E72EFC"/>
    <w:rsid w:val="00E732FD"/>
    <w:rsid w:val="00E74A41"/>
    <w:rsid w:val="00E750E3"/>
    <w:rsid w:val="00E758EC"/>
    <w:rsid w:val="00E7599C"/>
    <w:rsid w:val="00E75A65"/>
    <w:rsid w:val="00E76569"/>
    <w:rsid w:val="00E7688E"/>
    <w:rsid w:val="00E76C4B"/>
    <w:rsid w:val="00E77BE8"/>
    <w:rsid w:val="00E80B26"/>
    <w:rsid w:val="00E80B69"/>
    <w:rsid w:val="00E80D06"/>
    <w:rsid w:val="00E816FD"/>
    <w:rsid w:val="00E81B9B"/>
    <w:rsid w:val="00E8234C"/>
    <w:rsid w:val="00E83253"/>
    <w:rsid w:val="00E83AA9"/>
    <w:rsid w:val="00E83BE0"/>
    <w:rsid w:val="00E84232"/>
    <w:rsid w:val="00E84514"/>
    <w:rsid w:val="00E85250"/>
    <w:rsid w:val="00E85928"/>
    <w:rsid w:val="00E861B7"/>
    <w:rsid w:val="00E8633D"/>
    <w:rsid w:val="00E87822"/>
    <w:rsid w:val="00E87E48"/>
    <w:rsid w:val="00E90395"/>
    <w:rsid w:val="00E90E49"/>
    <w:rsid w:val="00E912CB"/>
    <w:rsid w:val="00E91619"/>
    <w:rsid w:val="00E91756"/>
    <w:rsid w:val="00E917F9"/>
    <w:rsid w:val="00E91E36"/>
    <w:rsid w:val="00E9291C"/>
    <w:rsid w:val="00E92946"/>
    <w:rsid w:val="00E92F68"/>
    <w:rsid w:val="00E93FFE"/>
    <w:rsid w:val="00E94397"/>
    <w:rsid w:val="00E944CE"/>
    <w:rsid w:val="00E94B98"/>
    <w:rsid w:val="00E94F8A"/>
    <w:rsid w:val="00E95EE7"/>
    <w:rsid w:val="00E96753"/>
    <w:rsid w:val="00E9719C"/>
    <w:rsid w:val="00EA0023"/>
    <w:rsid w:val="00EA00F0"/>
    <w:rsid w:val="00EA090D"/>
    <w:rsid w:val="00EA0BC3"/>
    <w:rsid w:val="00EA271D"/>
    <w:rsid w:val="00EA2FB6"/>
    <w:rsid w:val="00EA3284"/>
    <w:rsid w:val="00EA366F"/>
    <w:rsid w:val="00EA4508"/>
    <w:rsid w:val="00EA5B73"/>
    <w:rsid w:val="00EA6A1B"/>
    <w:rsid w:val="00EA6E0E"/>
    <w:rsid w:val="00EA700F"/>
    <w:rsid w:val="00EA7A41"/>
    <w:rsid w:val="00EB0255"/>
    <w:rsid w:val="00EB077B"/>
    <w:rsid w:val="00EB3697"/>
    <w:rsid w:val="00EB3DC4"/>
    <w:rsid w:val="00EB45F9"/>
    <w:rsid w:val="00EB4C5C"/>
    <w:rsid w:val="00EB4EA2"/>
    <w:rsid w:val="00EB4FB2"/>
    <w:rsid w:val="00EB6060"/>
    <w:rsid w:val="00EB62EC"/>
    <w:rsid w:val="00EB6361"/>
    <w:rsid w:val="00EB694F"/>
    <w:rsid w:val="00EB6E63"/>
    <w:rsid w:val="00EB7309"/>
    <w:rsid w:val="00EB7925"/>
    <w:rsid w:val="00EC01A3"/>
    <w:rsid w:val="00EC098A"/>
    <w:rsid w:val="00EC1469"/>
    <w:rsid w:val="00EC1739"/>
    <w:rsid w:val="00EC1E7B"/>
    <w:rsid w:val="00EC27C6"/>
    <w:rsid w:val="00EC35B4"/>
    <w:rsid w:val="00EC38A0"/>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CBE"/>
    <w:rsid w:val="00ED1006"/>
    <w:rsid w:val="00ED129F"/>
    <w:rsid w:val="00ED287F"/>
    <w:rsid w:val="00ED31E4"/>
    <w:rsid w:val="00ED3A6A"/>
    <w:rsid w:val="00ED437C"/>
    <w:rsid w:val="00ED4937"/>
    <w:rsid w:val="00ED5DF4"/>
    <w:rsid w:val="00ED66C9"/>
    <w:rsid w:val="00ED6E06"/>
    <w:rsid w:val="00EE0619"/>
    <w:rsid w:val="00EE0956"/>
    <w:rsid w:val="00EE1975"/>
    <w:rsid w:val="00EE1BBE"/>
    <w:rsid w:val="00EE1D85"/>
    <w:rsid w:val="00EE22C9"/>
    <w:rsid w:val="00EE25E7"/>
    <w:rsid w:val="00EE2BAD"/>
    <w:rsid w:val="00EE39D4"/>
    <w:rsid w:val="00EE3A26"/>
    <w:rsid w:val="00EE52F8"/>
    <w:rsid w:val="00EE57B6"/>
    <w:rsid w:val="00EE5BF2"/>
    <w:rsid w:val="00EE6379"/>
    <w:rsid w:val="00EE656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5787"/>
    <w:rsid w:val="00EF5ECC"/>
    <w:rsid w:val="00EF60D0"/>
    <w:rsid w:val="00EF669D"/>
    <w:rsid w:val="00EF7136"/>
    <w:rsid w:val="00EF7727"/>
    <w:rsid w:val="00F000B4"/>
    <w:rsid w:val="00F0024F"/>
    <w:rsid w:val="00F010DA"/>
    <w:rsid w:val="00F0201B"/>
    <w:rsid w:val="00F020A9"/>
    <w:rsid w:val="00F02D51"/>
    <w:rsid w:val="00F0313E"/>
    <w:rsid w:val="00F03ADF"/>
    <w:rsid w:val="00F03D69"/>
    <w:rsid w:val="00F03DC0"/>
    <w:rsid w:val="00F03E8C"/>
    <w:rsid w:val="00F04086"/>
    <w:rsid w:val="00F04897"/>
    <w:rsid w:val="00F049AB"/>
    <w:rsid w:val="00F0528D"/>
    <w:rsid w:val="00F05792"/>
    <w:rsid w:val="00F05C81"/>
    <w:rsid w:val="00F06C67"/>
    <w:rsid w:val="00F06DFD"/>
    <w:rsid w:val="00F071D1"/>
    <w:rsid w:val="00F07533"/>
    <w:rsid w:val="00F100FF"/>
    <w:rsid w:val="00F10629"/>
    <w:rsid w:val="00F11A7A"/>
    <w:rsid w:val="00F11AAB"/>
    <w:rsid w:val="00F1234C"/>
    <w:rsid w:val="00F12891"/>
    <w:rsid w:val="00F12D76"/>
    <w:rsid w:val="00F14B8B"/>
    <w:rsid w:val="00F1595D"/>
    <w:rsid w:val="00F15A53"/>
    <w:rsid w:val="00F15FA5"/>
    <w:rsid w:val="00F1625B"/>
    <w:rsid w:val="00F1660C"/>
    <w:rsid w:val="00F209B7"/>
    <w:rsid w:val="00F20C4B"/>
    <w:rsid w:val="00F214CF"/>
    <w:rsid w:val="00F21886"/>
    <w:rsid w:val="00F21C47"/>
    <w:rsid w:val="00F21E18"/>
    <w:rsid w:val="00F21EDC"/>
    <w:rsid w:val="00F2250D"/>
    <w:rsid w:val="00F22E9F"/>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453"/>
    <w:rsid w:val="00F32C25"/>
    <w:rsid w:val="00F33CDE"/>
    <w:rsid w:val="00F33DF2"/>
    <w:rsid w:val="00F34421"/>
    <w:rsid w:val="00F3495D"/>
    <w:rsid w:val="00F34D6D"/>
    <w:rsid w:val="00F35233"/>
    <w:rsid w:val="00F35A04"/>
    <w:rsid w:val="00F35EF6"/>
    <w:rsid w:val="00F3793E"/>
    <w:rsid w:val="00F379F8"/>
    <w:rsid w:val="00F4018F"/>
    <w:rsid w:val="00F40806"/>
    <w:rsid w:val="00F408D5"/>
    <w:rsid w:val="00F40BB9"/>
    <w:rsid w:val="00F40C33"/>
    <w:rsid w:val="00F40D03"/>
    <w:rsid w:val="00F40F0C"/>
    <w:rsid w:val="00F421FF"/>
    <w:rsid w:val="00F42FD2"/>
    <w:rsid w:val="00F4350D"/>
    <w:rsid w:val="00F4352A"/>
    <w:rsid w:val="00F456E6"/>
    <w:rsid w:val="00F46065"/>
    <w:rsid w:val="00F469E1"/>
    <w:rsid w:val="00F46C39"/>
    <w:rsid w:val="00F46FA4"/>
    <w:rsid w:val="00F4727D"/>
    <w:rsid w:val="00F4766C"/>
    <w:rsid w:val="00F47D9C"/>
    <w:rsid w:val="00F507D1"/>
    <w:rsid w:val="00F51128"/>
    <w:rsid w:val="00F519CE"/>
    <w:rsid w:val="00F51ADA"/>
    <w:rsid w:val="00F51CB3"/>
    <w:rsid w:val="00F52394"/>
    <w:rsid w:val="00F52876"/>
    <w:rsid w:val="00F52FE8"/>
    <w:rsid w:val="00F539FE"/>
    <w:rsid w:val="00F53BAF"/>
    <w:rsid w:val="00F53CA0"/>
    <w:rsid w:val="00F53CD6"/>
    <w:rsid w:val="00F548E1"/>
    <w:rsid w:val="00F54C67"/>
    <w:rsid w:val="00F54F7C"/>
    <w:rsid w:val="00F557B4"/>
    <w:rsid w:val="00F56734"/>
    <w:rsid w:val="00F56AB5"/>
    <w:rsid w:val="00F573F2"/>
    <w:rsid w:val="00F607C5"/>
    <w:rsid w:val="00F60856"/>
    <w:rsid w:val="00F60931"/>
    <w:rsid w:val="00F60DEA"/>
    <w:rsid w:val="00F61B6A"/>
    <w:rsid w:val="00F61DEF"/>
    <w:rsid w:val="00F61E4D"/>
    <w:rsid w:val="00F61E9C"/>
    <w:rsid w:val="00F62119"/>
    <w:rsid w:val="00F62983"/>
    <w:rsid w:val="00F6302A"/>
    <w:rsid w:val="00F64295"/>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F69"/>
    <w:rsid w:val="00F72052"/>
    <w:rsid w:val="00F729B9"/>
    <w:rsid w:val="00F72A1E"/>
    <w:rsid w:val="00F72A83"/>
    <w:rsid w:val="00F72B72"/>
    <w:rsid w:val="00F731FD"/>
    <w:rsid w:val="00F73A92"/>
    <w:rsid w:val="00F73C22"/>
    <w:rsid w:val="00F73EDE"/>
    <w:rsid w:val="00F74BB9"/>
    <w:rsid w:val="00F7543E"/>
    <w:rsid w:val="00F75582"/>
    <w:rsid w:val="00F756AE"/>
    <w:rsid w:val="00F758D6"/>
    <w:rsid w:val="00F75A7F"/>
    <w:rsid w:val="00F76095"/>
    <w:rsid w:val="00F76EFA"/>
    <w:rsid w:val="00F7704E"/>
    <w:rsid w:val="00F77506"/>
    <w:rsid w:val="00F80166"/>
    <w:rsid w:val="00F80442"/>
    <w:rsid w:val="00F804BE"/>
    <w:rsid w:val="00F817CE"/>
    <w:rsid w:val="00F81D50"/>
    <w:rsid w:val="00F824F1"/>
    <w:rsid w:val="00F8276E"/>
    <w:rsid w:val="00F82B87"/>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129"/>
    <w:rsid w:val="00F94470"/>
    <w:rsid w:val="00F94670"/>
    <w:rsid w:val="00F953A8"/>
    <w:rsid w:val="00F9654B"/>
    <w:rsid w:val="00F968DC"/>
    <w:rsid w:val="00F96985"/>
    <w:rsid w:val="00F96C11"/>
    <w:rsid w:val="00F96EAE"/>
    <w:rsid w:val="00F96EFF"/>
    <w:rsid w:val="00F97780"/>
    <w:rsid w:val="00F97838"/>
    <w:rsid w:val="00F97BE1"/>
    <w:rsid w:val="00FA0086"/>
    <w:rsid w:val="00FA0491"/>
    <w:rsid w:val="00FA05D5"/>
    <w:rsid w:val="00FA0C03"/>
    <w:rsid w:val="00FA12B0"/>
    <w:rsid w:val="00FA1320"/>
    <w:rsid w:val="00FA1A08"/>
    <w:rsid w:val="00FA1B79"/>
    <w:rsid w:val="00FA1DD1"/>
    <w:rsid w:val="00FA28D8"/>
    <w:rsid w:val="00FA2BB3"/>
    <w:rsid w:val="00FA4239"/>
    <w:rsid w:val="00FA5D49"/>
    <w:rsid w:val="00FA69E6"/>
    <w:rsid w:val="00FA6A2E"/>
    <w:rsid w:val="00FA6C1B"/>
    <w:rsid w:val="00FA74EF"/>
    <w:rsid w:val="00FA7B90"/>
    <w:rsid w:val="00FB005F"/>
    <w:rsid w:val="00FB0EB3"/>
    <w:rsid w:val="00FB206E"/>
    <w:rsid w:val="00FB244D"/>
    <w:rsid w:val="00FB2583"/>
    <w:rsid w:val="00FB2629"/>
    <w:rsid w:val="00FB305C"/>
    <w:rsid w:val="00FB3835"/>
    <w:rsid w:val="00FB3D52"/>
    <w:rsid w:val="00FB4589"/>
    <w:rsid w:val="00FB46E6"/>
    <w:rsid w:val="00FB4C80"/>
    <w:rsid w:val="00FB5A5D"/>
    <w:rsid w:val="00FB6635"/>
    <w:rsid w:val="00FB6A6A"/>
    <w:rsid w:val="00FB6ACF"/>
    <w:rsid w:val="00FB7141"/>
    <w:rsid w:val="00FC0206"/>
    <w:rsid w:val="00FC076D"/>
    <w:rsid w:val="00FC181C"/>
    <w:rsid w:val="00FC1C35"/>
    <w:rsid w:val="00FC41E8"/>
    <w:rsid w:val="00FC4767"/>
    <w:rsid w:val="00FC4AD0"/>
    <w:rsid w:val="00FC52D0"/>
    <w:rsid w:val="00FC5AA0"/>
    <w:rsid w:val="00FC7429"/>
    <w:rsid w:val="00FD07F6"/>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F7F"/>
    <w:rsid w:val="00FD52DF"/>
    <w:rsid w:val="00FD64DD"/>
    <w:rsid w:val="00FD74DB"/>
    <w:rsid w:val="00FD7660"/>
    <w:rsid w:val="00FD7BD2"/>
    <w:rsid w:val="00FD7F47"/>
    <w:rsid w:val="00FE0560"/>
    <w:rsid w:val="00FE0655"/>
    <w:rsid w:val="00FE0C6D"/>
    <w:rsid w:val="00FE1507"/>
    <w:rsid w:val="00FE20DB"/>
    <w:rsid w:val="00FE2365"/>
    <w:rsid w:val="00FE236B"/>
    <w:rsid w:val="00FE2722"/>
    <w:rsid w:val="00FE2927"/>
    <w:rsid w:val="00FE2D13"/>
    <w:rsid w:val="00FE3BF0"/>
    <w:rsid w:val="00FE4195"/>
    <w:rsid w:val="00FE4C7B"/>
    <w:rsid w:val="00FE6B4D"/>
    <w:rsid w:val="00FE6F48"/>
    <w:rsid w:val="00FE712E"/>
    <w:rsid w:val="00FE729B"/>
    <w:rsid w:val="00FE7336"/>
    <w:rsid w:val="00FE787C"/>
    <w:rsid w:val="00FF015F"/>
    <w:rsid w:val="00FF0182"/>
    <w:rsid w:val="00FF05B7"/>
    <w:rsid w:val="00FF097B"/>
    <w:rsid w:val="00FF1265"/>
    <w:rsid w:val="00FF1440"/>
    <w:rsid w:val="00FF1BDE"/>
    <w:rsid w:val="00FF1E31"/>
    <w:rsid w:val="00FF22E5"/>
    <w:rsid w:val="00FF305C"/>
    <w:rsid w:val="00FF31A7"/>
    <w:rsid w:val="00FF3BBC"/>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F34"/>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617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17B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val="en-US"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Meetings\TSGR1\TSGR1_108-e\Docs\R1-220088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3gpp\Meetings\TSGR1\TSGR1_108-e\Docs\R1-2200884.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Meetings\TSGR1\TSGR1_108-e\Docs\R1-2200884.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Meetings\TSGR1\TSGR1_108-e\Docs\R1-220088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322CA-1C75-438A-A542-4331387DA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1941</Words>
  <Characters>11064</Characters>
  <Application>Microsoft Office Word</Application>
  <DocSecurity>0</DocSecurity>
  <Lines>92</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Hongchao Li (70J8786)</dc:creator>
  <dc:description/>
  <cp:lastModifiedBy>Li, Hongchao</cp:lastModifiedBy>
  <cp:revision>445</cp:revision>
  <cp:lastPrinted>2008-01-31T06:09:00Z</cp:lastPrinted>
  <dcterms:created xsi:type="dcterms:W3CDTF">2021-11-04T10:04:00Z</dcterms:created>
  <dcterms:modified xsi:type="dcterms:W3CDTF">2022-04-25T08:30:00Z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